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D3899" w14:textId="7A5B52E7" w:rsidR="000D2BFF" w:rsidRPr="003163AE" w:rsidRDefault="000D2BFF" w:rsidP="003163AE">
      <w:pPr>
        <w:pStyle w:val="a6"/>
        <w:framePr w:wrap="auto"/>
        <w:spacing w:line="720" w:lineRule="exact"/>
        <w:jc w:val="center"/>
        <w:rPr>
          <w:rFonts w:ascii="Times New Roman" w:eastAsia="方正小标宋简体" w:hAnsi="Times New Roman" w:cs="Times New Roman"/>
          <w:sz w:val="48"/>
          <w:szCs w:val="48"/>
          <w:lang w:eastAsia="zh-CN"/>
        </w:rPr>
      </w:pPr>
      <w:r w:rsidRPr="003163AE">
        <w:rPr>
          <w:rFonts w:ascii="Times New Roman" w:eastAsia="方正小标宋简体" w:hAnsi="Times New Roman" w:cs="Times New Roman"/>
          <w:sz w:val="48"/>
          <w:szCs w:val="48"/>
          <w:lang w:eastAsia="zh-CN"/>
        </w:rPr>
        <w:t>Chang Shana Design Award Competition in 2021</w:t>
      </w:r>
    </w:p>
    <w:p w14:paraId="17F0FD42" w14:textId="797869C6" w:rsidR="003D18EB" w:rsidRPr="003163AE" w:rsidRDefault="000D2BFF" w:rsidP="000D2BFF">
      <w:pPr>
        <w:pStyle w:val="a6"/>
        <w:framePr w:wrap="auto"/>
        <w:spacing w:before="0" w:line="720" w:lineRule="exact"/>
        <w:jc w:val="center"/>
        <w:rPr>
          <w:rFonts w:ascii="Times New Roman" w:eastAsia="方正小标宋简体" w:hAnsi="Times New Roman" w:cs="Times New Roman"/>
          <w:sz w:val="48"/>
          <w:szCs w:val="48"/>
          <w:lang w:eastAsia="zh-CN"/>
        </w:rPr>
      </w:pPr>
      <w:r w:rsidRPr="003163AE">
        <w:rPr>
          <w:rFonts w:ascii="Times New Roman" w:eastAsia="方正小标宋简体" w:hAnsi="Times New Roman" w:cs="Times New Roman"/>
          <w:sz w:val="48"/>
          <w:szCs w:val="48"/>
          <w:lang w:eastAsia="zh-CN"/>
        </w:rPr>
        <w:t xml:space="preserve">General </w:t>
      </w:r>
      <w:r w:rsidR="0061137F" w:rsidRPr="003163AE">
        <w:rPr>
          <w:rFonts w:ascii="Times New Roman" w:eastAsia="方正小标宋简体" w:hAnsi="Times New Roman" w:cs="Times New Roman"/>
          <w:sz w:val="48"/>
          <w:szCs w:val="48"/>
          <w:lang w:eastAsia="zh-CN"/>
        </w:rPr>
        <w:t>R</w:t>
      </w:r>
      <w:r w:rsidR="00E33F97" w:rsidRPr="003163AE">
        <w:rPr>
          <w:rFonts w:ascii="Times New Roman" w:eastAsia="方正小标宋简体" w:hAnsi="Times New Roman" w:cs="Times New Roman"/>
          <w:sz w:val="48"/>
          <w:szCs w:val="48"/>
          <w:lang w:eastAsia="zh-CN"/>
        </w:rPr>
        <w:t>egulation</w:t>
      </w:r>
    </w:p>
    <w:p w14:paraId="13307EE2" w14:textId="77777777" w:rsidR="000D2BFF" w:rsidRPr="003163AE" w:rsidRDefault="000D2BFF" w:rsidP="000D2BFF">
      <w:pPr>
        <w:pStyle w:val="1"/>
        <w:framePr w:wrap="auto"/>
        <w:spacing w:line="600" w:lineRule="exact"/>
        <w:ind w:left="480"/>
        <w:rPr>
          <w:rFonts w:ascii="Times New Roman" w:eastAsia="SimHei" w:hAnsi="Times New Roman" w:cs="Times New Roman"/>
          <w:sz w:val="32"/>
          <w:szCs w:val="24"/>
          <w:lang w:eastAsia="zh-CN"/>
        </w:rPr>
      </w:pPr>
    </w:p>
    <w:p w14:paraId="46805687" w14:textId="70F6E7A2" w:rsidR="003D18EB" w:rsidRPr="003163AE" w:rsidRDefault="000D2BFF" w:rsidP="003163AE">
      <w:pPr>
        <w:pStyle w:val="1"/>
        <w:framePr w:wrap="auto"/>
        <w:numPr>
          <w:ilvl w:val="0"/>
          <w:numId w:val="27"/>
        </w:numPr>
        <w:rPr>
          <w:rFonts w:ascii="Times New Roman" w:eastAsia="Songti SC" w:hAnsi="Times New Roman" w:cs="Times New Roman"/>
          <w:b/>
          <w:bCs/>
          <w:sz w:val="28"/>
          <w:szCs w:val="28"/>
          <w:lang w:eastAsia="zh-CN"/>
        </w:rPr>
      </w:pPr>
      <w:r w:rsidRPr="003163AE">
        <w:rPr>
          <w:rFonts w:ascii="Times New Roman" w:eastAsia="Songti SC" w:hAnsi="Times New Roman" w:cs="Times New Roman"/>
          <w:b/>
          <w:bCs/>
          <w:sz w:val="28"/>
          <w:szCs w:val="28"/>
          <w:lang w:eastAsia="zh-CN"/>
        </w:rPr>
        <w:t>Goal of the competition</w:t>
      </w:r>
    </w:p>
    <w:p w14:paraId="44845C40" w14:textId="57F6200F" w:rsidR="00AE3789" w:rsidRPr="003163AE" w:rsidRDefault="000D2BFF" w:rsidP="003163AE">
      <w:pPr>
        <w:pStyle w:val="1"/>
        <w:framePr w:wrap="auto"/>
        <w:snapToGrid w:val="0"/>
        <w:spacing w:line="360" w:lineRule="auto"/>
        <w:ind w:firstLine="641"/>
        <w:contextualSpacing/>
        <w:jc w:val="both"/>
        <w:rPr>
          <w:rFonts w:ascii="Times New Roman" w:eastAsia="Songti SC" w:hAnsi="Times New Roman" w:cs="Times New Roman"/>
          <w:sz w:val="28"/>
          <w:szCs w:val="28"/>
          <w:lang w:eastAsia="zh-CN"/>
        </w:rPr>
      </w:pP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>Mr</w:t>
      </w:r>
      <w:r w:rsidR="00E33F97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>s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. Chang Shana is an outstanding designer and educator in </w:t>
      </w:r>
      <w:r w:rsidR="00E33F97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>China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. </w:t>
      </w:r>
      <w:r w:rsidR="00E33F97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She 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inherited </w:t>
      </w:r>
      <w:r w:rsidR="00E33F97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her 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father Chang </w:t>
      </w:r>
      <w:proofErr w:type="spellStart"/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>Shuhong’s</w:t>
      </w:r>
      <w:proofErr w:type="spellEnd"/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 duty of promoting </w:t>
      </w:r>
      <w:r w:rsidR="00E33F97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the 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>Dunhuang</w:t>
      </w:r>
      <w:r w:rsidR="00E33F97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 art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. </w:t>
      </w:r>
      <w:r w:rsidR="00E33F97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She 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has long been engaged in </w:t>
      </w:r>
      <w:r w:rsidR="0061137F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studying 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ancient Chinese murals and traditional decorative patterns, with the combination of modern design concepts. </w:t>
      </w:r>
      <w:r w:rsidR="00284572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She 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had participated in </w:t>
      </w:r>
      <w:r w:rsidR="00745BDB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significant 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design </w:t>
      </w:r>
      <w:r w:rsidR="00745BDB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projects 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of major buildings and memorial </w:t>
      </w:r>
      <w:r w:rsidR="00E04779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>architecture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, such as the </w:t>
      </w:r>
      <w:r w:rsidR="00284572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Banquet Hall of the 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>Grand Hall</w:t>
      </w:r>
      <w:r w:rsidR="00284572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 of the People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>, Beijing Exhibition Hall, Capital Theater, Cultu</w:t>
      </w:r>
      <w:r w:rsidR="00284572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ral 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>Palace</w:t>
      </w:r>
      <w:r w:rsidR="00284572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 of Nationalities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, the Bauhinia Sculpture presented by the </w:t>
      </w:r>
      <w:r w:rsidR="00E04779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Central </w:t>
      </w:r>
      <w:r w:rsidR="00522D54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>Government</w:t>
      </w:r>
      <w:r w:rsidR="00284572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 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to </w:t>
      </w:r>
      <w:r w:rsidR="00E04779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>Hong Kong marking the 1997 Handover. Chang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 is known as the "</w:t>
      </w:r>
      <w:r w:rsidR="00836451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>Decoder of Dunhuang Mural Patterns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". </w:t>
      </w:r>
      <w:r w:rsidR="00836451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She 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is also </w:t>
      </w:r>
      <w:r w:rsidR="005C452F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a 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pioneer </w:t>
      </w:r>
      <w:r w:rsidR="00663FCF" w:rsidRPr="00466769">
        <w:rPr>
          <w:rFonts w:ascii="Times New Roman" w:eastAsia="Songti SC" w:hAnsi="Times New Roman" w:cs="Times New Roman"/>
          <w:sz w:val="28"/>
          <w:szCs w:val="28"/>
          <w:lang w:eastAsia="zh-CN"/>
        </w:rPr>
        <w:t>in</w:t>
      </w:r>
      <w:r w:rsidR="00663FCF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 Dunhuang design r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>esearch and application.</w:t>
      </w:r>
    </w:p>
    <w:p w14:paraId="24D3C99C" w14:textId="7E9020AE" w:rsidR="0043340A" w:rsidRDefault="00242206" w:rsidP="003163AE">
      <w:pPr>
        <w:pStyle w:val="1"/>
        <w:framePr w:wrap="auto"/>
        <w:snapToGrid w:val="0"/>
        <w:spacing w:line="360" w:lineRule="auto"/>
        <w:ind w:firstLine="641"/>
        <w:contextualSpacing/>
        <w:jc w:val="both"/>
        <w:rPr>
          <w:rFonts w:ascii="Times New Roman" w:eastAsia="Songti SC" w:hAnsi="Times New Roman" w:cs="Times New Roman"/>
          <w:sz w:val="28"/>
          <w:szCs w:val="28"/>
          <w:lang w:eastAsia="zh-CN"/>
        </w:rPr>
      </w:pP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In order to thoroughly implement the important </w:t>
      </w:r>
      <w:r w:rsidR="00D65DAF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concepts </w:t>
      </w:r>
      <w:r w:rsidR="005C452F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>that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 </w:t>
      </w:r>
      <w:r w:rsidR="005C452F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>President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 Xi Jinping </w:t>
      </w:r>
      <w:r w:rsidR="00D65DAF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delivered 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at the Dunhuang Academy seminar, we strive to strengthen cultural confidence, </w:t>
      </w:r>
      <w:r w:rsidR="00D65DAF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spread 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>Dunhuang culture, practice the "Silk Road Spirit</w:t>
      </w:r>
      <w:r w:rsidR="00D65DAF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>,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" and promote cultural exchanges along </w:t>
      </w:r>
      <w:r w:rsidR="00D65DAF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with “the Belt and Road Initiative.” 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We hope that more designers </w:t>
      </w:r>
      <w:r w:rsidR="00AE3789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>will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 understand and use the</w:t>
      </w:r>
      <w:r w:rsidR="00D65DAF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 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Dunhuang </w:t>
      </w:r>
      <w:r w:rsidR="00D65DAF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art patterns </w:t>
      </w:r>
      <w:r w:rsidR="00AE3789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>appropriately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>. We hope that they can achieve perfect integration</w:t>
      </w:r>
      <w:r w:rsidR="0061137F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 between traditional crafts and contemporary design.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 </w:t>
      </w:r>
      <w:r w:rsidR="00823E46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To 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promote various applications of Dunhuang art patterns in </w:t>
      </w:r>
      <w:r w:rsidR="00823E46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daily 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life design, and </w:t>
      </w:r>
      <w:r w:rsidR="00823E46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achieve 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the innovative development of intangible cultural heritage 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lastRenderedPageBreak/>
        <w:t>represented by Dunhuang art patterns</w:t>
      </w:r>
      <w:r w:rsidR="00823E46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>, we hereby conduct</w:t>
      </w:r>
      <w:r w:rsidR="00AE3789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 the Chang Shana Design Award </w:t>
      </w:r>
      <w:r w:rsidR="002E37EA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in </w:t>
      </w:r>
      <w:r w:rsidR="00AE3789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>2021.</w:t>
      </w:r>
    </w:p>
    <w:p w14:paraId="6FC06430" w14:textId="77777777" w:rsidR="003163AE" w:rsidRPr="003163AE" w:rsidRDefault="003163AE" w:rsidP="00AD01C1">
      <w:pPr>
        <w:pStyle w:val="1"/>
        <w:framePr w:wrap="auto"/>
        <w:snapToGrid w:val="0"/>
        <w:spacing w:line="360" w:lineRule="auto"/>
        <w:contextualSpacing/>
        <w:jc w:val="both"/>
        <w:rPr>
          <w:rFonts w:ascii="Times New Roman" w:eastAsia="Songti SC" w:hAnsi="Times New Roman" w:cs="Times New Roman"/>
          <w:sz w:val="28"/>
          <w:szCs w:val="28"/>
          <w:lang w:eastAsia="zh-CN"/>
        </w:rPr>
      </w:pPr>
    </w:p>
    <w:p w14:paraId="0F2EEAC1" w14:textId="3589D345" w:rsidR="000C3876" w:rsidRPr="003163AE" w:rsidRDefault="002031FF" w:rsidP="003163AE">
      <w:pPr>
        <w:pStyle w:val="1"/>
        <w:framePr w:wrap="auto"/>
        <w:numPr>
          <w:ilvl w:val="0"/>
          <w:numId w:val="27"/>
        </w:numPr>
        <w:jc w:val="both"/>
        <w:rPr>
          <w:rFonts w:ascii="Times New Roman" w:eastAsia="Songti SC" w:hAnsi="Times New Roman" w:cs="Times New Roman"/>
          <w:b/>
          <w:bCs/>
          <w:sz w:val="28"/>
          <w:szCs w:val="28"/>
          <w:lang w:eastAsia="zh-CN"/>
        </w:rPr>
      </w:pPr>
      <w:r w:rsidRPr="003163AE">
        <w:rPr>
          <w:rFonts w:ascii="Times New Roman" w:eastAsia="Songti SC" w:hAnsi="Times New Roman" w:cs="Times New Roman"/>
          <w:b/>
          <w:bCs/>
          <w:sz w:val="28"/>
          <w:szCs w:val="28"/>
          <w:lang w:eastAsia="zh-CN"/>
        </w:rPr>
        <w:t>Organization</w:t>
      </w:r>
      <w:r w:rsidR="00C76474" w:rsidRPr="003163AE">
        <w:rPr>
          <w:rFonts w:ascii="Times New Roman" w:eastAsia="Songti SC" w:hAnsi="Times New Roman" w:cs="Times New Roman"/>
          <w:b/>
          <w:bCs/>
          <w:sz w:val="28"/>
          <w:szCs w:val="28"/>
          <w:lang w:eastAsia="zh-CN"/>
        </w:rPr>
        <w:t>s</w:t>
      </w:r>
    </w:p>
    <w:p w14:paraId="691C6C35" w14:textId="77777777" w:rsidR="003163AE" w:rsidRDefault="0061137F" w:rsidP="003163AE">
      <w:pPr>
        <w:pStyle w:val="1"/>
        <w:framePr w:wrap="auto"/>
        <w:numPr>
          <w:ilvl w:val="0"/>
          <w:numId w:val="28"/>
        </w:numPr>
        <w:snapToGrid w:val="0"/>
        <w:spacing w:line="360" w:lineRule="auto"/>
        <w:ind w:left="902" w:hanging="482"/>
        <w:contextualSpacing/>
        <w:jc w:val="both"/>
        <w:rPr>
          <w:rFonts w:ascii="Times New Roman" w:eastAsia="Songti SC" w:hAnsi="Times New Roman" w:cs="Times New Roman"/>
          <w:sz w:val="28"/>
          <w:szCs w:val="28"/>
          <w:lang w:eastAsia="zh-CN"/>
        </w:rPr>
      </w:pP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>Advisors</w:t>
      </w:r>
      <w:r w:rsidR="0075777D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>:</w:t>
      </w:r>
      <w:r w:rsidR="00C76474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 China Foreign Languages Publishing Administration,</w:t>
      </w:r>
      <w:r w:rsidR="00D11235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 Publicity Department</w:t>
      </w:r>
      <w:r w:rsidR="00C76474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 </w:t>
      </w:r>
      <w:r w:rsidR="00D11235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>of the CPC Gansu Provincial Committee, Tsinghua University</w:t>
      </w:r>
    </w:p>
    <w:p w14:paraId="7D2EBD95" w14:textId="77777777" w:rsidR="003163AE" w:rsidRDefault="0075777D" w:rsidP="003163AE">
      <w:pPr>
        <w:pStyle w:val="1"/>
        <w:framePr w:wrap="auto"/>
        <w:numPr>
          <w:ilvl w:val="0"/>
          <w:numId w:val="28"/>
        </w:numPr>
        <w:snapToGrid w:val="0"/>
        <w:spacing w:line="360" w:lineRule="auto"/>
        <w:ind w:left="902" w:hanging="482"/>
        <w:contextualSpacing/>
        <w:jc w:val="both"/>
        <w:rPr>
          <w:rFonts w:ascii="Times New Roman" w:eastAsia="Songti SC" w:hAnsi="Times New Roman" w:cs="Times New Roman"/>
          <w:sz w:val="28"/>
          <w:szCs w:val="28"/>
          <w:lang w:eastAsia="zh-CN"/>
        </w:rPr>
      </w:pP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>Organizers:</w:t>
      </w:r>
      <w:r w:rsidR="00D11235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 </w:t>
      </w:r>
      <w:r w:rsidR="007D060A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>Gansu Pro</w:t>
      </w:r>
      <w:r w:rsidR="00F81CB0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vincial Department of Culture and Tourism, </w:t>
      </w:r>
      <w:r w:rsidR="00C7467B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Blossom Press of China International Publishing Group, </w:t>
      </w:r>
      <w:r w:rsidR="00D11235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>Academy of Arts &amp; Design of Tsinghua University</w:t>
      </w:r>
    </w:p>
    <w:p w14:paraId="1CDE44A0" w14:textId="2EAB5027" w:rsidR="0075777D" w:rsidRPr="003163AE" w:rsidRDefault="0075777D" w:rsidP="003163AE">
      <w:pPr>
        <w:pStyle w:val="1"/>
        <w:framePr w:wrap="auto"/>
        <w:numPr>
          <w:ilvl w:val="0"/>
          <w:numId w:val="28"/>
        </w:numPr>
        <w:snapToGrid w:val="0"/>
        <w:spacing w:line="360" w:lineRule="auto"/>
        <w:ind w:left="902" w:hanging="482"/>
        <w:contextualSpacing/>
        <w:jc w:val="both"/>
        <w:rPr>
          <w:rFonts w:ascii="Times New Roman" w:eastAsia="Songti SC" w:hAnsi="Times New Roman" w:cs="Times New Roman"/>
          <w:sz w:val="28"/>
          <w:szCs w:val="28"/>
          <w:lang w:eastAsia="zh-CN"/>
        </w:rPr>
      </w:pP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>Execution Unit: Beijing Succession Art and Culture Co., Ltd.</w:t>
      </w:r>
    </w:p>
    <w:p w14:paraId="367A7DA5" w14:textId="4888DC68" w:rsidR="0075777D" w:rsidRDefault="0075777D" w:rsidP="003163AE">
      <w:pPr>
        <w:pStyle w:val="1"/>
        <w:framePr w:wrap="auto"/>
        <w:numPr>
          <w:ilvl w:val="0"/>
          <w:numId w:val="28"/>
        </w:numPr>
        <w:snapToGrid w:val="0"/>
        <w:spacing w:line="360" w:lineRule="auto"/>
        <w:ind w:left="902" w:hanging="482"/>
        <w:contextualSpacing/>
        <w:jc w:val="both"/>
        <w:rPr>
          <w:rFonts w:ascii="Times New Roman" w:eastAsia="Songti SC" w:hAnsi="Times New Roman" w:cs="Times New Roman"/>
          <w:sz w:val="28"/>
          <w:szCs w:val="28"/>
          <w:lang w:eastAsia="zh-CN"/>
        </w:rPr>
      </w:pP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>Support</w:t>
      </w:r>
      <w:r w:rsidR="0061137F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 Unit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>:</w:t>
      </w:r>
      <w:r w:rsidR="00C7467B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 Dunhuang</w:t>
      </w:r>
      <w:r w:rsidR="002E37EA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 </w:t>
      </w:r>
      <w:r w:rsidR="00C7467B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Academy, </w:t>
      </w:r>
      <w:r w:rsidR="002D3B34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>Chang Shana Dunhuang Pattern Research and Design Studio, Dunhuang and Silk Road International Arts Education Alliance, Jiangnan</w:t>
      </w:r>
      <w:r w:rsidR="0095259B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 Weaving and Manufacturing Research Academy, Dunhuang Culture and Tourism Group Co., Ltd., Beijing</w:t>
      </w:r>
      <w:r w:rsidR="00526656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 Intellectual We</w:t>
      </w:r>
      <w:r w:rsidR="006C197B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alth Group, </w:t>
      </w:r>
      <w:r w:rsidR="007D712A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Beijing </w:t>
      </w:r>
      <w:proofErr w:type="spellStart"/>
      <w:r w:rsidR="007D712A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>Zhongjinhao</w:t>
      </w:r>
      <w:proofErr w:type="spellEnd"/>
      <w:r w:rsidR="007D712A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 Assets Appraisal </w:t>
      </w:r>
      <w:proofErr w:type="spellStart"/>
      <w:r w:rsidR="007D712A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>Co.,Ltd</w:t>
      </w:r>
      <w:proofErr w:type="spellEnd"/>
      <w:r w:rsidR="007D712A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., </w:t>
      </w:r>
      <w:proofErr w:type="spellStart"/>
      <w:r w:rsidR="007D712A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>Huaban</w:t>
      </w:r>
      <w:proofErr w:type="spellEnd"/>
      <w:r w:rsidR="007D712A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 Culture and Technology Group Co., Ltd., Tianjin </w:t>
      </w:r>
      <w:proofErr w:type="spellStart"/>
      <w:r w:rsidR="003E36C9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>Jinsezhuohua</w:t>
      </w:r>
      <w:proofErr w:type="spellEnd"/>
      <w:r w:rsidR="003E36C9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 Culture and Creative Co., Ltd., Brand to China, China Internet Information Center</w:t>
      </w:r>
    </w:p>
    <w:p w14:paraId="50932524" w14:textId="77777777" w:rsidR="003163AE" w:rsidRPr="003163AE" w:rsidRDefault="003163AE" w:rsidP="003163AE">
      <w:pPr>
        <w:pStyle w:val="1"/>
        <w:framePr w:wrap="auto"/>
        <w:snapToGrid w:val="0"/>
        <w:spacing w:line="360" w:lineRule="auto"/>
        <w:contextualSpacing/>
        <w:jc w:val="both"/>
        <w:rPr>
          <w:rFonts w:ascii="Times New Roman" w:eastAsia="Songti SC" w:hAnsi="Times New Roman" w:cs="Times New Roman"/>
          <w:sz w:val="28"/>
          <w:szCs w:val="28"/>
          <w:lang w:eastAsia="zh-CN"/>
        </w:rPr>
      </w:pPr>
    </w:p>
    <w:p w14:paraId="6BEA2EA6" w14:textId="5C354EC7" w:rsidR="003D18EB" w:rsidRPr="003163AE" w:rsidRDefault="0061137F" w:rsidP="0061137F">
      <w:pPr>
        <w:pStyle w:val="1"/>
        <w:framePr w:wrap="auto"/>
        <w:numPr>
          <w:ilvl w:val="0"/>
          <w:numId w:val="27"/>
        </w:numPr>
        <w:spacing w:line="600" w:lineRule="exact"/>
        <w:jc w:val="both"/>
        <w:rPr>
          <w:rFonts w:ascii="Times New Roman" w:eastAsia="Songti SC" w:hAnsi="Times New Roman" w:cs="Times New Roman"/>
          <w:b/>
          <w:bCs/>
          <w:sz w:val="28"/>
          <w:szCs w:val="28"/>
          <w:lang w:eastAsia="zh-CN"/>
        </w:rPr>
      </w:pPr>
      <w:r w:rsidRPr="003163AE">
        <w:rPr>
          <w:rFonts w:ascii="Times New Roman" w:eastAsia="Songti SC" w:hAnsi="Times New Roman" w:cs="Times New Roman"/>
          <w:b/>
          <w:bCs/>
          <w:sz w:val="28"/>
          <w:szCs w:val="28"/>
          <w:lang w:eastAsia="zh-CN"/>
        </w:rPr>
        <w:t>Application</w:t>
      </w:r>
      <w:r w:rsidR="007C78D4" w:rsidRPr="003163AE">
        <w:rPr>
          <w:rFonts w:ascii="Times New Roman" w:eastAsia="Songti SC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6D5752" w:rsidRPr="003163AE">
        <w:rPr>
          <w:rFonts w:ascii="Times New Roman" w:eastAsia="Songti SC" w:hAnsi="Times New Roman" w:cs="Times New Roman"/>
          <w:b/>
          <w:bCs/>
          <w:sz w:val="28"/>
          <w:szCs w:val="28"/>
          <w:lang w:eastAsia="zh-CN"/>
        </w:rPr>
        <w:t>dates and method</w:t>
      </w:r>
    </w:p>
    <w:p w14:paraId="120C935D" w14:textId="3DC1066C" w:rsidR="00332530" w:rsidRPr="003163AE" w:rsidRDefault="0043340A" w:rsidP="003163AE">
      <w:pPr>
        <w:pStyle w:val="Web"/>
        <w:framePr w:wrap="auto"/>
        <w:numPr>
          <w:ilvl w:val="0"/>
          <w:numId w:val="29"/>
        </w:numPr>
        <w:snapToGrid w:val="0"/>
        <w:spacing w:before="100" w:beforeAutospacing="1" w:after="100" w:afterAutospacing="1" w:line="360" w:lineRule="auto"/>
        <w:ind w:left="902" w:hanging="482"/>
        <w:contextualSpacing/>
        <w:rPr>
          <w:rFonts w:eastAsia="Songti SC"/>
          <w:sz w:val="28"/>
          <w:szCs w:val="28"/>
          <w:lang w:eastAsia="zh-CN"/>
        </w:rPr>
      </w:pPr>
      <w:r w:rsidRPr="003163AE">
        <w:rPr>
          <w:rFonts w:eastAsia="Songti SC"/>
          <w:sz w:val="28"/>
          <w:szCs w:val="28"/>
          <w:lang w:eastAsia="zh-CN"/>
        </w:rPr>
        <w:t xml:space="preserve">Period of </w:t>
      </w:r>
      <w:r w:rsidR="0061137F" w:rsidRPr="003163AE">
        <w:rPr>
          <w:rFonts w:eastAsia="Songti SC"/>
          <w:sz w:val="28"/>
          <w:szCs w:val="28"/>
          <w:lang w:eastAsia="zh-CN"/>
        </w:rPr>
        <w:t>a</w:t>
      </w:r>
      <w:r w:rsidR="00B020E0" w:rsidRPr="003163AE">
        <w:rPr>
          <w:rFonts w:eastAsia="Songti SC"/>
          <w:sz w:val="28"/>
          <w:szCs w:val="28"/>
          <w:lang w:eastAsia="zh-CN"/>
        </w:rPr>
        <w:t>pplication</w:t>
      </w:r>
      <w:r w:rsidRPr="003163AE">
        <w:rPr>
          <w:rFonts w:eastAsia="Songti SC"/>
          <w:sz w:val="28"/>
          <w:szCs w:val="28"/>
          <w:lang w:eastAsia="zh-CN"/>
        </w:rPr>
        <w:t>: 21</w:t>
      </w:r>
      <w:r w:rsidR="00851383" w:rsidRPr="003163AE">
        <w:rPr>
          <w:rFonts w:eastAsia="Songti SC"/>
          <w:sz w:val="28"/>
          <w:szCs w:val="28"/>
          <w:lang w:eastAsia="zh-CN"/>
        </w:rPr>
        <w:t xml:space="preserve"> </w:t>
      </w:r>
      <w:r w:rsidRPr="003163AE">
        <w:rPr>
          <w:rFonts w:eastAsia="Songti SC"/>
          <w:sz w:val="28"/>
          <w:szCs w:val="28"/>
          <w:lang w:eastAsia="zh-CN"/>
        </w:rPr>
        <w:t>January, 2021 to 31</w:t>
      </w:r>
      <w:r w:rsidR="00851383" w:rsidRPr="003163AE">
        <w:rPr>
          <w:rFonts w:eastAsia="Songti SC"/>
          <w:sz w:val="28"/>
          <w:szCs w:val="28"/>
          <w:lang w:eastAsia="zh-CN"/>
        </w:rPr>
        <w:t xml:space="preserve"> </w:t>
      </w:r>
      <w:r w:rsidRPr="003163AE">
        <w:rPr>
          <w:rFonts w:eastAsia="Songti SC"/>
          <w:sz w:val="28"/>
          <w:szCs w:val="28"/>
          <w:lang w:eastAsia="zh-CN"/>
        </w:rPr>
        <w:t>March, 2021</w:t>
      </w:r>
      <w:r w:rsidR="00716A30" w:rsidRPr="003163AE">
        <w:rPr>
          <w:rFonts w:eastAsia="Songti SC"/>
          <w:sz w:val="28"/>
          <w:szCs w:val="28"/>
          <w:lang w:eastAsia="zh-CN"/>
        </w:rPr>
        <w:t xml:space="preserve"> (18:00 </w:t>
      </w:r>
      <w:r w:rsidR="00716A30" w:rsidRPr="00E504C0">
        <w:rPr>
          <w:rFonts w:eastAsia="Songti SC"/>
          <w:sz w:val="28"/>
          <w:szCs w:val="28"/>
          <w:lang w:eastAsia="zh-CN"/>
        </w:rPr>
        <w:t>GMT+8).</w:t>
      </w:r>
      <w:r w:rsidR="00716A30" w:rsidRPr="003163AE">
        <w:rPr>
          <w:rFonts w:eastAsia="Songti SC"/>
          <w:sz w:val="28"/>
          <w:szCs w:val="28"/>
          <w:lang w:eastAsia="zh-CN"/>
        </w:rPr>
        <w:t xml:space="preserve"> </w:t>
      </w:r>
      <w:r w:rsidRPr="003163AE">
        <w:rPr>
          <w:rFonts w:eastAsia="Songti SC"/>
          <w:sz w:val="28"/>
          <w:szCs w:val="28"/>
          <w:lang w:eastAsia="zh-CN"/>
        </w:rPr>
        <w:t xml:space="preserve">The organizer is not responsible for any failure to complete the registration within the </w:t>
      </w:r>
      <w:r w:rsidR="00716A30" w:rsidRPr="002E37EA">
        <w:rPr>
          <w:rFonts w:eastAsia="Songti SC"/>
          <w:sz w:val="28"/>
          <w:szCs w:val="28"/>
          <w:lang w:eastAsia="zh-CN"/>
        </w:rPr>
        <w:t>given</w:t>
      </w:r>
      <w:r w:rsidR="00716A30" w:rsidRPr="003163AE">
        <w:rPr>
          <w:rFonts w:eastAsia="Songti SC"/>
          <w:sz w:val="28"/>
          <w:szCs w:val="28"/>
          <w:lang w:eastAsia="zh-CN"/>
        </w:rPr>
        <w:t xml:space="preserve"> </w:t>
      </w:r>
      <w:r w:rsidRPr="003163AE">
        <w:rPr>
          <w:rFonts w:eastAsia="Songti SC"/>
          <w:sz w:val="28"/>
          <w:szCs w:val="28"/>
          <w:lang w:eastAsia="zh-CN"/>
        </w:rPr>
        <w:t>time due to any reason.</w:t>
      </w:r>
    </w:p>
    <w:p w14:paraId="077E1069" w14:textId="0EC0DCC5" w:rsidR="00332530" w:rsidRPr="003163AE" w:rsidRDefault="002E37EA" w:rsidP="003163AE">
      <w:pPr>
        <w:pStyle w:val="Web"/>
        <w:framePr w:wrap="auto"/>
        <w:numPr>
          <w:ilvl w:val="0"/>
          <w:numId w:val="29"/>
        </w:numPr>
        <w:snapToGrid w:val="0"/>
        <w:spacing w:before="100" w:beforeAutospacing="1" w:after="100" w:afterAutospacing="1" w:line="360" w:lineRule="auto"/>
        <w:ind w:left="902" w:hanging="482"/>
        <w:contextualSpacing/>
        <w:rPr>
          <w:rFonts w:eastAsia="Songti SC"/>
          <w:sz w:val="28"/>
          <w:szCs w:val="28"/>
          <w:lang w:eastAsia="zh-CN"/>
        </w:rPr>
      </w:pPr>
      <w:r>
        <w:rPr>
          <w:rFonts w:eastAsia="Songti SC"/>
          <w:sz w:val="28"/>
          <w:szCs w:val="28"/>
          <w:shd w:val="clear" w:color="auto" w:fill="FFFFFF"/>
          <w:lang w:eastAsia="zh-Hans"/>
        </w:rPr>
        <w:t>A</w:t>
      </w:r>
      <w:r>
        <w:rPr>
          <w:rFonts w:eastAsia="Songti SC"/>
          <w:sz w:val="28"/>
          <w:szCs w:val="28"/>
          <w:shd w:val="clear" w:color="auto" w:fill="FFFFFF"/>
          <w:lang w:eastAsia="zh-CN"/>
        </w:rPr>
        <w:t>pplication</w:t>
      </w:r>
      <w:r w:rsidRPr="003163AE">
        <w:rPr>
          <w:rFonts w:eastAsia="Songti SC" w:hint="eastAsia"/>
          <w:sz w:val="28"/>
          <w:szCs w:val="28"/>
          <w:shd w:val="clear" w:color="auto" w:fill="FFFFFF"/>
          <w:lang w:eastAsia="zh-CN"/>
        </w:rPr>
        <w:t xml:space="preserve"> </w:t>
      </w:r>
      <w:r w:rsidR="0043340A" w:rsidRPr="003163AE">
        <w:rPr>
          <w:rFonts w:eastAsia="Songti SC"/>
          <w:sz w:val="28"/>
          <w:szCs w:val="28"/>
          <w:shd w:val="clear" w:color="auto" w:fill="FFFFFF"/>
          <w:lang w:eastAsia="zh-Hans"/>
        </w:rPr>
        <w:t xml:space="preserve">method: </w:t>
      </w:r>
      <w:r w:rsidR="00716A30" w:rsidRPr="003163AE">
        <w:rPr>
          <w:rFonts w:eastAsia="Songti SC"/>
          <w:sz w:val="28"/>
          <w:szCs w:val="28"/>
          <w:shd w:val="clear" w:color="auto" w:fill="FFFFFF"/>
          <w:lang w:eastAsia="zh-Hans"/>
        </w:rPr>
        <w:t>visit</w:t>
      </w:r>
      <w:r w:rsidR="0043340A" w:rsidRPr="003163AE">
        <w:rPr>
          <w:rFonts w:eastAsia="Songti SC"/>
          <w:sz w:val="28"/>
          <w:szCs w:val="28"/>
          <w:shd w:val="clear" w:color="auto" w:fill="FFFFFF"/>
          <w:lang w:eastAsia="zh-Hans"/>
        </w:rPr>
        <w:t xml:space="preserve"> to the official website of the competition (http://www.csnaward.com</w:t>
      </w:r>
      <w:r w:rsidR="0043340A" w:rsidRPr="00E504C0">
        <w:rPr>
          <w:rFonts w:eastAsia="Songti SC"/>
          <w:sz w:val="28"/>
          <w:szCs w:val="28"/>
          <w:shd w:val="clear" w:color="auto" w:fill="FFFFFF"/>
          <w:lang w:eastAsia="zh-Hans"/>
        </w:rPr>
        <w:t>),</w:t>
      </w:r>
      <w:r w:rsidR="0043340A" w:rsidRPr="003163AE">
        <w:rPr>
          <w:rFonts w:eastAsia="Songti SC"/>
          <w:sz w:val="28"/>
          <w:szCs w:val="28"/>
          <w:shd w:val="clear" w:color="auto" w:fill="FFFFFF"/>
          <w:lang w:eastAsia="zh-Hans"/>
        </w:rPr>
        <w:t xml:space="preserve"> download and fill in the </w:t>
      </w:r>
      <w:r>
        <w:rPr>
          <w:rFonts w:eastAsia="Songti SC"/>
          <w:sz w:val="28"/>
          <w:szCs w:val="28"/>
          <w:shd w:val="clear" w:color="auto" w:fill="FFFFFF"/>
          <w:lang w:eastAsia="zh-Hans"/>
        </w:rPr>
        <w:lastRenderedPageBreak/>
        <w:t>application</w:t>
      </w:r>
      <w:r w:rsidRPr="003163AE">
        <w:rPr>
          <w:rFonts w:eastAsia="Songti SC"/>
          <w:sz w:val="28"/>
          <w:szCs w:val="28"/>
          <w:shd w:val="clear" w:color="auto" w:fill="FFFFFF"/>
          <w:lang w:eastAsia="zh-Hans"/>
        </w:rPr>
        <w:t xml:space="preserve"> </w:t>
      </w:r>
      <w:r w:rsidR="0043340A" w:rsidRPr="003163AE">
        <w:rPr>
          <w:rFonts w:eastAsia="Songti SC"/>
          <w:sz w:val="28"/>
          <w:szCs w:val="28"/>
          <w:shd w:val="clear" w:color="auto" w:fill="FFFFFF"/>
          <w:lang w:eastAsia="zh-Hans"/>
        </w:rPr>
        <w:t>materials (</w:t>
      </w:r>
      <w:r w:rsidR="007C78D4" w:rsidRPr="003163AE">
        <w:rPr>
          <w:rFonts w:eastAsia="Songti SC"/>
          <w:sz w:val="28"/>
          <w:szCs w:val="28"/>
          <w:shd w:val="clear" w:color="auto" w:fill="FFFFFF"/>
          <w:lang w:eastAsia="zh-Hans"/>
        </w:rPr>
        <w:t xml:space="preserve">Application </w:t>
      </w:r>
      <w:r w:rsidR="0043340A" w:rsidRPr="003163AE">
        <w:rPr>
          <w:rFonts w:eastAsia="Songti SC"/>
          <w:sz w:val="28"/>
          <w:szCs w:val="28"/>
          <w:shd w:val="clear" w:color="auto" w:fill="FFFFFF"/>
          <w:lang w:eastAsia="zh-Hans"/>
        </w:rPr>
        <w:t xml:space="preserve">form, </w:t>
      </w:r>
      <w:r w:rsidR="0008027D" w:rsidRPr="003163AE">
        <w:rPr>
          <w:rFonts w:eastAsia="Songti SC"/>
          <w:sz w:val="28"/>
          <w:szCs w:val="28"/>
          <w:shd w:val="clear" w:color="auto" w:fill="FFFFFF"/>
          <w:lang w:eastAsia="zh-Hans"/>
        </w:rPr>
        <w:t xml:space="preserve">Consent </w:t>
      </w:r>
      <w:r w:rsidR="007C78D4" w:rsidRPr="003163AE">
        <w:rPr>
          <w:rFonts w:eastAsia="Songti SC"/>
          <w:sz w:val="28"/>
          <w:szCs w:val="28"/>
          <w:shd w:val="clear" w:color="auto" w:fill="FFFFFF"/>
          <w:lang w:eastAsia="zh-Hans"/>
        </w:rPr>
        <w:t xml:space="preserve">of </w:t>
      </w:r>
      <w:r w:rsidR="0043340A" w:rsidRPr="003163AE">
        <w:rPr>
          <w:rFonts w:eastAsia="Songti SC"/>
          <w:sz w:val="28"/>
          <w:szCs w:val="28"/>
          <w:shd w:val="clear" w:color="auto" w:fill="FFFFFF"/>
          <w:lang w:eastAsia="zh-Hans"/>
        </w:rPr>
        <w:t>us</w:t>
      </w:r>
      <w:r w:rsidR="0008027D" w:rsidRPr="003163AE">
        <w:rPr>
          <w:rFonts w:eastAsia="Songti SC"/>
          <w:sz w:val="28"/>
          <w:szCs w:val="28"/>
          <w:shd w:val="clear" w:color="auto" w:fill="FFFFFF"/>
          <w:lang w:eastAsia="zh-CN"/>
        </w:rPr>
        <w:t>ing</w:t>
      </w:r>
      <w:r w:rsidR="0043340A" w:rsidRPr="003163AE">
        <w:rPr>
          <w:rFonts w:eastAsia="Songti SC"/>
          <w:sz w:val="28"/>
          <w:szCs w:val="28"/>
          <w:shd w:val="clear" w:color="auto" w:fill="FFFFFF"/>
          <w:lang w:eastAsia="zh-CN"/>
        </w:rPr>
        <w:t xml:space="preserve"> </w:t>
      </w:r>
      <w:r w:rsidR="0043340A" w:rsidRPr="003163AE">
        <w:rPr>
          <w:rFonts w:eastAsia="Songti SC"/>
          <w:sz w:val="28"/>
          <w:szCs w:val="28"/>
          <w:shd w:val="clear" w:color="auto" w:fill="FFFFFF"/>
          <w:lang w:eastAsia="zh-Hans"/>
        </w:rPr>
        <w:t>participant</w:t>
      </w:r>
      <w:r w:rsidR="007C78D4" w:rsidRPr="003163AE">
        <w:rPr>
          <w:rFonts w:eastAsia="Songti SC"/>
          <w:sz w:val="28"/>
          <w:szCs w:val="28"/>
          <w:shd w:val="clear" w:color="auto" w:fill="FFFFFF"/>
          <w:lang w:eastAsia="zh-Hans"/>
        </w:rPr>
        <w:t>’s data</w:t>
      </w:r>
      <w:r w:rsidR="0043340A" w:rsidRPr="003163AE">
        <w:rPr>
          <w:rFonts w:eastAsia="Songti SC"/>
          <w:sz w:val="28"/>
          <w:szCs w:val="28"/>
          <w:shd w:val="clear" w:color="auto" w:fill="FFFFFF"/>
          <w:lang w:eastAsia="zh-Hans"/>
        </w:rPr>
        <w:t xml:space="preserve">, </w:t>
      </w:r>
      <w:r w:rsidR="0008027D" w:rsidRPr="003163AE">
        <w:rPr>
          <w:rFonts w:eastAsia="Songti SC"/>
          <w:sz w:val="28"/>
          <w:szCs w:val="28"/>
          <w:shd w:val="clear" w:color="auto" w:fill="FFFFFF"/>
          <w:lang w:eastAsia="zh-Hans"/>
        </w:rPr>
        <w:t>C</w:t>
      </w:r>
      <w:r w:rsidR="0043340A" w:rsidRPr="003163AE">
        <w:rPr>
          <w:rFonts w:eastAsia="Songti SC"/>
          <w:sz w:val="28"/>
          <w:szCs w:val="28"/>
          <w:shd w:val="clear" w:color="auto" w:fill="FFFFFF"/>
          <w:lang w:eastAsia="zh-Hans"/>
        </w:rPr>
        <w:t xml:space="preserve">onsent </w:t>
      </w:r>
      <w:r w:rsidR="0008027D" w:rsidRPr="003163AE">
        <w:rPr>
          <w:rFonts w:eastAsia="Songti SC"/>
          <w:sz w:val="28"/>
          <w:szCs w:val="28"/>
          <w:shd w:val="clear" w:color="auto" w:fill="FFFFFF"/>
          <w:lang w:eastAsia="zh-CN"/>
        </w:rPr>
        <w:t>of</w:t>
      </w:r>
      <w:r w:rsidR="0043340A" w:rsidRPr="003163AE">
        <w:rPr>
          <w:rFonts w:eastAsia="Songti SC"/>
          <w:sz w:val="28"/>
          <w:szCs w:val="28"/>
          <w:shd w:val="clear" w:color="auto" w:fill="FFFFFF"/>
          <w:lang w:eastAsia="zh-Hans"/>
        </w:rPr>
        <w:t xml:space="preserve"> us</w:t>
      </w:r>
      <w:r w:rsidR="0008027D" w:rsidRPr="003163AE">
        <w:rPr>
          <w:rFonts w:eastAsia="Songti SC"/>
          <w:sz w:val="28"/>
          <w:szCs w:val="28"/>
          <w:shd w:val="clear" w:color="auto" w:fill="FFFFFF"/>
          <w:lang w:eastAsia="zh-Hans"/>
        </w:rPr>
        <w:t>ing</w:t>
      </w:r>
      <w:r w:rsidR="0043340A" w:rsidRPr="003163AE">
        <w:rPr>
          <w:rFonts w:eastAsia="Songti SC"/>
          <w:sz w:val="28"/>
          <w:szCs w:val="28"/>
          <w:shd w:val="clear" w:color="auto" w:fill="FFFFFF"/>
          <w:lang w:eastAsia="zh-Hans"/>
        </w:rPr>
        <w:t xml:space="preserve"> </w:t>
      </w:r>
      <w:r w:rsidR="007C78D4" w:rsidRPr="003163AE">
        <w:rPr>
          <w:rFonts w:eastAsia="Songti SC"/>
          <w:sz w:val="28"/>
          <w:szCs w:val="28"/>
          <w:shd w:val="clear" w:color="auto" w:fill="FFFFFF"/>
          <w:lang w:eastAsia="zh-Hans"/>
        </w:rPr>
        <w:t>the</w:t>
      </w:r>
      <w:r w:rsidR="0043340A" w:rsidRPr="003163AE">
        <w:rPr>
          <w:rFonts w:eastAsia="Songti SC"/>
          <w:sz w:val="28"/>
          <w:szCs w:val="28"/>
          <w:shd w:val="clear" w:color="auto" w:fill="FFFFFF"/>
          <w:lang w:eastAsia="zh-Hans"/>
        </w:rPr>
        <w:t xml:space="preserve"> work), then send the materials </w:t>
      </w:r>
      <w:r w:rsidR="00D803FA" w:rsidRPr="003163AE">
        <w:rPr>
          <w:rFonts w:eastAsia="Songti SC"/>
          <w:sz w:val="28"/>
          <w:szCs w:val="28"/>
          <w:shd w:val="clear" w:color="auto" w:fill="FFFFFF"/>
          <w:lang w:eastAsia="zh-Hans"/>
        </w:rPr>
        <w:t>to</w:t>
      </w:r>
      <w:r w:rsidR="0043340A" w:rsidRPr="003163AE">
        <w:rPr>
          <w:rFonts w:eastAsia="Songti SC"/>
          <w:sz w:val="28"/>
          <w:szCs w:val="28"/>
          <w:shd w:val="clear" w:color="auto" w:fill="FFFFFF"/>
          <w:lang w:eastAsia="zh-Hans"/>
        </w:rPr>
        <w:t xml:space="preserve"> the official mailbox of the competition (csnaward@163.com</w:t>
      </w:r>
      <w:r w:rsidR="0043340A" w:rsidRPr="00E504C0">
        <w:rPr>
          <w:rFonts w:eastAsia="Songti SC"/>
          <w:sz w:val="28"/>
          <w:szCs w:val="28"/>
          <w:shd w:val="clear" w:color="auto" w:fill="FFFFFF"/>
          <w:lang w:eastAsia="zh-Hans"/>
        </w:rPr>
        <w:t>).</w:t>
      </w:r>
      <w:r w:rsidR="0043340A" w:rsidRPr="003163AE">
        <w:rPr>
          <w:rFonts w:eastAsia="Songti SC"/>
          <w:sz w:val="28"/>
          <w:szCs w:val="28"/>
          <w:shd w:val="clear" w:color="auto" w:fill="FFFFFF"/>
          <w:lang w:eastAsia="zh-Hans"/>
        </w:rPr>
        <w:t xml:space="preserve"> After the </w:t>
      </w:r>
      <w:r w:rsidR="0008027D" w:rsidRPr="003163AE">
        <w:rPr>
          <w:rFonts w:eastAsia="Songti SC"/>
          <w:sz w:val="28"/>
          <w:szCs w:val="28"/>
          <w:shd w:val="clear" w:color="auto" w:fill="FFFFFF"/>
          <w:lang w:eastAsia="zh-Hans"/>
        </w:rPr>
        <w:t>O</w:t>
      </w:r>
      <w:r w:rsidR="0043340A" w:rsidRPr="003163AE">
        <w:rPr>
          <w:rFonts w:eastAsia="Songti SC"/>
          <w:sz w:val="28"/>
          <w:szCs w:val="28"/>
          <w:shd w:val="clear" w:color="auto" w:fill="FFFFFF"/>
          <w:lang w:eastAsia="zh-Hans"/>
        </w:rPr>
        <w:t xml:space="preserve">rganizing </w:t>
      </w:r>
      <w:r w:rsidR="0008027D" w:rsidRPr="003163AE">
        <w:rPr>
          <w:rFonts w:eastAsia="Songti SC"/>
          <w:sz w:val="28"/>
          <w:szCs w:val="28"/>
          <w:shd w:val="clear" w:color="auto" w:fill="FFFFFF"/>
          <w:lang w:eastAsia="zh-Hans"/>
        </w:rPr>
        <w:t xml:space="preserve">Committee </w:t>
      </w:r>
      <w:r w:rsidR="0043340A" w:rsidRPr="003163AE">
        <w:rPr>
          <w:rFonts w:eastAsia="Songti SC"/>
          <w:sz w:val="28"/>
          <w:szCs w:val="28"/>
          <w:shd w:val="clear" w:color="auto" w:fill="FFFFFF"/>
          <w:lang w:eastAsia="zh-Hans"/>
        </w:rPr>
        <w:t xml:space="preserve">receives </w:t>
      </w:r>
      <w:r w:rsidR="0008027D" w:rsidRPr="003163AE">
        <w:rPr>
          <w:rFonts w:eastAsia="Songti SC"/>
          <w:sz w:val="28"/>
          <w:szCs w:val="28"/>
          <w:shd w:val="clear" w:color="auto" w:fill="FFFFFF"/>
          <w:lang w:eastAsia="zh-CN"/>
        </w:rPr>
        <w:t xml:space="preserve">and verifies </w:t>
      </w:r>
      <w:r w:rsidR="0043340A" w:rsidRPr="003163AE">
        <w:rPr>
          <w:rFonts w:eastAsia="Songti SC"/>
          <w:sz w:val="28"/>
          <w:szCs w:val="28"/>
          <w:shd w:val="clear" w:color="auto" w:fill="FFFFFF"/>
          <w:lang w:eastAsia="zh-Hans"/>
        </w:rPr>
        <w:t xml:space="preserve">the </w:t>
      </w:r>
      <w:r>
        <w:rPr>
          <w:rFonts w:eastAsia="Songti SC"/>
          <w:sz w:val="28"/>
          <w:szCs w:val="28"/>
          <w:shd w:val="clear" w:color="auto" w:fill="FFFFFF"/>
          <w:lang w:eastAsia="zh-Hans"/>
        </w:rPr>
        <w:t xml:space="preserve">application </w:t>
      </w:r>
      <w:r w:rsidR="0043340A" w:rsidRPr="003163AE">
        <w:rPr>
          <w:rFonts w:eastAsia="Songti SC"/>
          <w:sz w:val="28"/>
          <w:szCs w:val="28"/>
          <w:shd w:val="clear" w:color="auto" w:fill="FFFFFF"/>
          <w:lang w:eastAsia="zh-Hans"/>
        </w:rPr>
        <w:t xml:space="preserve">materials, the participants will receive the confirmation </w:t>
      </w:r>
      <w:r w:rsidR="00D803FA" w:rsidRPr="003163AE">
        <w:rPr>
          <w:rFonts w:eastAsia="Songti SC"/>
          <w:sz w:val="28"/>
          <w:szCs w:val="28"/>
          <w:shd w:val="clear" w:color="auto" w:fill="FFFFFF"/>
          <w:lang w:eastAsia="zh-Hans"/>
        </w:rPr>
        <w:t xml:space="preserve">of </w:t>
      </w:r>
      <w:r>
        <w:rPr>
          <w:rFonts w:eastAsia="Songti SC"/>
          <w:sz w:val="28"/>
          <w:szCs w:val="28"/>
          <w:shd w:val="clear" w:color="auto" w:fill="FFFFFF"/>
          <w:lang w:eastAsia="zh-Hans"/>
        </w:rPr>
        <w:t>application</w:t>
      </w:r>
      <w:r w:rsidRPr="003163AE">
        <w:rPr>
          <w:rFonts w:eastAsia="Songti SC"/>
          <w:sz w:val="28"/>
          <w:szCs w:val="28"/>
          <w:shd w:val="clear" w:color="auto" w:fill="FFFFFF"/>
          <w:lang w:eastAsia="zh-Hans"/>
        </w:rPr>
        <w:t xml:space="preserve"> </w:t>
      </w:r>
      <w:r w:rsidR="0043340A" w:rsidRPr="003163AE">
        <w:rPr>
          <w:rFonts w:eastAsia="Songti SC"/>
          <w:sz w:val="28"/>
          <w:szCs w:val="28"/>
          <w:shd w:val="clear" w:color="auto" w:fill="FFFFFF"/>
          <w:lang w:eastAsia="zh-Hans"/>
        </w:rPr>
        <w:t>within 7 working days.</w:t>
      </w:r>
    </w:p>
    <w:p w14:paraId="0A483369" w14:textId="39293FAE" w:rsidR="00CC4EBE" w:rsidRPr="003163AE" w:rsidRDefault="00B9431B" w:rsidP="003163AE">
      <w:pPr>
        <w:pStyle w:val="a6"/>
        <w:framePr w:wrap="auto"/>
        <w:numPr>
          <w:ilvl w:val="0"/>
          <w:numId w:val="29"/>
        </w:numPr>
        <w:snapToGrid w:val="0"/>
        <w:spacing w:before="0" w:line="360" w:lineRule="auto"/>
        <w:ind w:left="902" w:hanging="482"/>
        <w:contextualSpacing/>
        <w:rPr>
          <w:rFonts w:ascii="Times New Roman" w:eastAsia="Songti SC" w:hAnsi="Times New Roman" w:cs="Times New Roman"/>
          <w:sz w:val="28"/>
          <w:szCs w:val="28"/>
          <w:lang w:eastAsia="zh-CN"/>
        </w:rPr>
      </w:pPr>
      <w:r w:rsidRPr="003163AE">
        <w:rPr>
          <w:rFonts w:ascii="Times New Roman" w:eastAsia="Songti SC" w:hAnsi="Times New Roman" w:cs="Times New Roman"/>
          <w:color w:val="000000" w:themeColor="text1"/>
          <w:sz w:val="28"/>
          <w:szCs w:val="28"/>
          <w:lang w:eastAsia="zh-CN"/>
        </w:rPr>
        <w:t>The deadline for submission of entries is 30</w:t>
      </w:r>
      <w:r w:rsidR="00851383" w:rsidRPr="003163AE">
        <w:rPr>
          <w:rFonts w:ascii="Times New Roman" w:eastAsia="Songti SC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Pr="003163AE">
        <w:rPr>
          <w:rFonts w:ascii="Times New Roman" w:eastAsia="Songti SC" w:hAnsi="Times New Roman" w:cs="Times New Roman"/>
          <w:color w:val="000000" w:themeColor="text1"/>
          <w:sz w:val="28"/>
          <w:szCs w:val="28"/>
          <w:lang w:eastAsia="zh-CN"/>
        </w:rPr>
        <w:t>June, 2021. All participants must</w:t>
      </w:r>
      <w:r w:rsidR="00B020E0" w:rsidRPr="003163AE">
        <w:rPr>
          <w:rFonts w:ascii="Times New Roman" w:eastAsia="Songti SC" w:hAnsi="Times New Roman" w:cs="Times New Roman"/>
          <w:color w:val="000000" w:themeColor="text1"/>
          <w:sz w:val="28"/>
          <w:szCs w:val="28"/>
          <w:lang w:eastAsia="zh-CN"/>
        </w:rPr>
        <w:t xml:space="preserve"> upload digital files of their designs</w:t>
      </w:r>
      <w:r w:rsidRPr="003163AE">
        <w:rPr>
          <w:rFonts w:ascii="Times New Roman" w:eastAsia="Songti SC" w:hAnsi="Times New Roman" w:cs="Times New Roman"/>
          <w:color w:val="000000" w:themeColor="text1"/>
          <w:sz w:val="28"/>
          <w:szCs w:val="28"/>
          <w:lang w:eastAsia="zh-CN"/>
        </w:rPr>
        <w:t xml:space="preserve"> via the official mailbox of the contest. There are no more than 4 pictures for each work</w:t>
      </w:r>
      <w:r w:rsidR="00866F86" w:rsidRPr="003163AE">
        <w:rPr>
          <w:rFonts w:ascii="Times New Roman" w:eastAsia="Songti SC" w:hAnsi="Times New Roman" w:cs="Times New Roman"/>
          <w:color w:val="000000" w:themeColor="text1"/>
          <w:sz w:val="28"/>
          <w:szCs w:val="28"/>
          <w:lang w:eastAsia="zh-CN"/>
        </w:rPr>
        <w:t xml:space="preserve"> with</w:t>
      </w:r>
      <w:r w:rsidRPr="003163AE">
        <w:rPr>
          <w:rFonts w:ascii="Times New Roman" w:eastAsia="Songti SC" w:hAnsi="Times New Roman" w:cs="Times New Roman"/>
          <w:color w:val="000000" w:themeColor="text1"/>
          <w:sz w:val="28"/>
          <w:szCs w:val="28"/>
          <w:lang w:eastAsia="zh-CN"/>
        </w:rPr>
        <w:t xml:space="preserve"> high </w:t>
      </w:r>
      <w:r w:rsidR="00866F86" w:rsidRPr="003163AE">
        <w:rPr>
          <w:rFonts w:ascii="Times New Roman" w:eastAsia="Songti SC" w:hAnsi="Times New Roman" w:cs="Times New Roman"/>
          <w:color w:val="000000" w:themeColor="text1"/>
          <w:sz w:val="28"/>
          <w:szCs w:val="28"/>
          <w:lang w:eastAsia="zh-CN"/>
        </w:rPr>
        <w:t>resolution</w:t>
      </w:r>
      <w:r w:rsidRPr="003163AE">
        <w:rPr>
          <w:rFonts w:ascii="Times New Roman" w:eastAsia="Songti SC" w:hAnsi="Times New Roman" w:cs="Times New Roman"/>
          <w:color w:val="000000" w:themeColor="text1"/>
          <w:sz w:val="28"/>
          <w:szCs w:val="28"/>
          <w:lang w:eastAsia="zh-CN"/>
        </w:rPr>
        <w:t xml:space="preserve">. The file size of each photo </w:t>
      </w:r>
      <w:r w:rsidR="009B772F" w:rsidRPr="003163AE">
        <w:rPr>
          <w:rFonts w:ascii="Times New Roman" w:eastAsia="Songti SC" w:hAnsi="Times New Roman" w:cs="Times New Roman"/>
          <w:color w:val="000000" w:themeColor="text1"/>
          <w:sz w:val="28"/>
          <w:szCs w:val="28"/>
          <w:lang w:eastAsia="zh-CN"/>
        </w:rPr>
        <w:t>should not exceed</w:t>
      </w:r>
      <w:r w:rsidRPr="003163AE">
        <w:rPr>
          <w:rFonts w:ascii="Times New Roman" w:eastAsia="Songti SC" w:hAnsi="Times New Roman" w:cs="Times New Roman"/>
          <w:color w:val="000000" w:themeColor="text1"/>
          <w:sz w:val="28"/>
          <w:szCs w:val="28"/>
          <w:lang w:eastAsia="zh-CN"/>
        </w:rPr>
        <w:t xml:space="preserve"> 4MB, </w:t>
      </w:r>
      <w:r w:rsidR="009B772F" w:rsidRPr="003163AE">
        <w:rPr>
          <w:rFonts w:ascii="Times New Roman" w:eastAsia="Songti SC" w:hAnsi="Times New Roman" w:cs="Times New Roman"/>
          <w:color w:val="000000" w:themeColor="text1"/>
          <w:sz w:val="28"/>
          <w:szCs w:val="28"/>
          <w:lang w:eastAsia="zh-CN"/>
        </w:rPr>
        <w:t>and the format should be in .jpg</w:t>
      </w:r>
      <w:r w:rsidRPr="003163AE">
        <w:rPr>
          <w:rFonts w:ascii="Times New Roman" w:eastAsia="Songti SC" w:hAnsi="Times New Roman" w:cs="Times New Roman"/>
          <w:color w:val="000000" w:themeColor="text1"/>
          <w:sz w:val="28"/>
          <w:szCs w:val="28"/>
          <w:lang w:eastAsia="zh-CN"/>
        </w:rPr>
        <w:t xml:space="preserve">, the resolution </w:t>
      </w:r>
      <w:r w:rsidR="009B772F" w:rsidRPr="003163AE">
        <w:rPr>
          <w:rFonts w:ascii="Times New Roman" w:eastAsia="Songti SC" w:hAnsi="Times New Roman" w:cs="Times New Roman"/>
          <w:color w:val="000000" w:themeColor="text1"/>
          <w:sz w:val="28"/>
          <w:szCs w:val="28"/>
          <w:lang w:eastAsia="zh-CN"/>
        </w:rPr>
        <w:t>should be</w:t>
      </w:r>
      <w:r w:rsidRPr="003163AE">
        <w:rPr>
          <w:rFonts w:ascii="Times New Roman" w:eastAsia="Songti SC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9B772F" w:rsidRPr="003163AE">
        <w:rPr>
          <w:rFonts w:ascii="Times New Roman" w:eastAsia="Songti SC" w:hAnsi="Times New Roman" w:cs="Times New Roman"/>
          <w:color w:val="000000" w:themeColor="text1"/>
          <w:sz w:val="28"/>
          <w:szCs w:val="28"/>
          <w:lang w:eastAsia="zh-CN"/>
        </w:rPr>
        <w:t xml:space="preserve">higher than 300dpi </w:t>
      </w:r>
      <w:r w:rsidR="00866F86" w:rsidRPr="003163AE">
        <w:rPr>
          <w:rFonts w:ascii="Times New Roman" w:eastAsia="Songti SC" w:hAnsi="Times New Roman" w:cs="Times New Roman"/>
          <w:color w:val="000000" w:themeColor="text1"/>
          <w:sz w:val="28"/>
          <w:szCs w:val="28"/>
          <w:lang w:eastAsia="zh-CN"/>
        </w:rPr>
        <w:t>(</w:t>
      </w:r>
      <w:r w:rsidR="009B772F" w:rsidRPr="003163AE">
        <w:rPr>
          <w:rFonts w:ascii="Times New Roman" w:eastAsia="Songti SC" w:hAnsi="Times New Roman" w:cs="Times New Roman"/>
          <w:color w:val="000000" w:themeColor="text1"/>
          <w:sz w:val="28"/>
          <w:szCs w:val="28"/>
          <w:lang w:eastAsia="zh-CN"/>
        </w:rPr>
        <w:t>the</w:t>
      </w:r>
      <w:r w:rsidRPr="003163AE">
        <w:rPr>
          <w:rFonts w:ascii="Times New Roman" w:eastAsia="Songti SC" w:hAnsi="Times New Roman" w:cs="Times New Roman"/>
          <w:color w:val="000000" w:themeColor="text1"/>
          <w:sz w:val="28"/>
          <w:szCs w:val="28"/>
          <w:lang w:eastAsia="zh-CN"/>
        </w:rPr>
        <w:t xml:space="preserve"> final </w:t>
      </w:r>
      <w:r w:rsidR="00866F86" w:rsidRPr="003163AE">
        <w:rPr>
          <w:rFonts w:ascii="Times New Roman" w:eastAsia="Songti SC" w:hAnsi="Times New Roman" w:cs="Times New Roman"/>
          <w:color w:val="000000" w:themeColor="text1"/>
          <w:sz w:val="28"/>
          <w:szCs w:val="28"/>
          <w:lang w:eastAsia="zh-CN"/>
        </w:rPr>
        <w:t xml:space="preserve">review requires physical works </w:t>
      </w:r>
      <w:r w:rsidRPr="003163AE">
        <w:rPr>
          <w:rFonts w:ascii="Times New Roman" w:eastAsia="Songti SC" w:hAnsi="Times New Roman" w:cs="Times New Roman"/>
          <w:color w:val="000000" w:themeColor="text1"/>
          <w:sz w:val="28"/>
          <w:szCs w:val="28"/>
          <w:lang w:eastAsia="zh-CN"/>
        </w:rPr>
        <w:t xml:space="preserve">delivered, and the specific method </w:t>
      </w:r>
      <w:r w:rsidR="00866F86" w:rsidRPr="003163AE">
        <w:rPr>
          <w:rFonts w:ascii="Times New Roman" w:eastAsia="Songti SC" w:hAnsi="Times New Roman" w:cs="Times New Roman"/>
          <w:color w:val="000000" w:themeColor="text1"/>
          <w:sz w:val="28"/>
          <w:szCs w:val="28"/>
          <w:lang w:eastAsia="zh-CN"/>
        </w:rPr>
        <w:t xml:space="preserve">of delivering </w:t>
      </w:r>
      <w:r w:rsidRPr="003163AE">
        <w:rPr>
          <w:rFonts w:ascii="Times New Roman" w:eastAsia="Songti SC" w:hAnsi="Times New Roman" w:cs="Times New Roman"/>
          <w:color w:val="000000" w:themeColor="text1"/>
          <w:sz w:val="28"/>
          <w:szCs w:val="28"/>
          <w:lang w:eastAsia="zh-CN"/>
        </w:rPr>
        <w:t xml:space="preserve">will be </w:t>
      </w:r>
      <w:r w:rsidR="00866F86" w:rsidRPr="003163AE">
        <w:rPr>
          <w:rFonts w:ascii="Times New Roman" w:eastAsia="Songti SC" w:hAnsi="Times New Roman" w:cs="Times New Roman"/>
          <w:color w:val="000000" w:themeColor="text1"/>
          <w:sz w:val="28"/>
          <w:szCs w:val="28"/>
          <w:lang w:eastAsia="zh-CN"/>
        </w:rPr>
        <w:t xml:space="preserve">released </w:t>
      </w:r>
      <w:r w:rsidRPr="003163AE">
        <w:rPr>
          <w:rFonts w:ascii="Times New Roman" w:eastAsia="Songti SC" w:hAnsi="Times New Roman" w:cs="Times New Roman"/>
          <w:color w:val="000000" w:themeColor="text1"/>
          <w:sz w:val="28"/>
          <w:szCs w:val="28"/>
          <w:lang w:eastAsia="zh-CN"/>
        </w:rPr>
        <w:t>on the official website of the competition in mid-Septembe</w:t>
      </w:r>
      <w:r w:rsidRPr="00E504C0">
        <w:rPr>
          <w:rFonts w:ascii="Times New Roman" w:eastAsia="Songti SC" w:hAnsi="Times New Roman" w:cs="Times New Roman"/>
          <w:color w:val="000000" w:themeColor="text1"/>
          <w:sz w:val="28"/>
          <w:szCs w:val="28"/>
          <w:lang w:eastAsia="zh-CN"/>
        </w:rPr>
        <w:t>r)</w:t>
      </w:r>
      <w:r w:rsidR="009B772F" w:rsidRPr="00E504C0">
        <w:rPr>
          <w:rFonts w:ascii="Times New Roman" w:eastAsia="Songti SC" w:hAnsi="Times New Roman" w:cs="Times New Roman"/>
          <w:color w:val="000000" w:themeColor="text1"/>
          <w:sz w:val="28"/>
          <w:szCs w:val="28"/>
          <w:lang w:eastAsia="zh-CN"/>
        </w:rPr>
        <w:t>.</w:t>
      </w:r>
    </w:p>
    <w:p w14:paraId="0EE8FD84" w14:textId="3804B217" w:rsidR="00CD73F0" w:rsidRDefault="00CD73F0" w:rsidP="003163AE">
      <w:pPr>
        <w:pStyle w:val="Web"/>
        <w:framePr w:wrap="auto"/>
        <w:numPr>
          <w:ilvl w:val="0"/>
          <w:numId w:val="29"/>
        </w:numPr>
        <w:snapToGrid w:val="0"/>
        <w:spacing w:before="100" w:beforeAutospacing="1" w:after="100" w:afterAutospacing="1" w:line="360" w:lineRule="auto"/>
        <w:ind w:left="902" w:hanging="482"/>
        <w:contextualSpacing/>
        <w:rPr>
          <w:rFonts w:eastAsia="Songti SC"/>
          <w:sz w:val="28"/>
          <w:szCs w:val="28"/>
          <w:lang w:eastAsia="zh-CN"/>
        </w:rPr>
      </w:pPr>
      <w:r w:rsidRPr="003163AE">
        <w:rPr>
          <w:rFonts w:eastAsia="Songti SC"/>
          <w:sz w:val="28"/>
          <w:szCs w:val="28"/>
          <w:lang w:eastAsia="zh-CN"/>
        </w:rPr>
        <w:t>For each participant or organization, the entry is limited to one piece. If the information is incomplete or does not meet the requirements, they will be disqualified.</w:t>
      </w:r>
    </w:p>
    <w:p w14:paraId="2730F84B" w14:textId="77777777" w:rsidR="003163AE" w:rsidRPr="003163AE" w:rsidRDefault="003163AE" w:rsidP="003163AE">
      <w:pPr>
        <w:pStyle w:val="Web"/>
        <w:framePr w:wrap="auto"/>
        <w:snapToGrid w:val="0"/>
        <w:spacing w:before="100" w:beforeAutospacing="1" w:after="100" w:afterAutospacing="1" w:line="360" w:lineRule="auto"/>
        <w:contextualSpacing/>
        <w:rPr>
          <w:rFonts w:eastAsia="Songti SC"/>
          <w:sz w:val="28"/>
          <w:szCs w:val="28"/>
          <w:lang w:eastAsia="zh-CN"/>
        </w:rPr>
      </w:pPr>
    </w:p>
    <w:p w14:paraId="1B52778A" w14:textId="10AA1DCC" w:rsidR="003D18EB" w:rsidRPr="003163AE" w:rsidRDefault="00CD73F0" w:rsidP="00B020E0">
      <w:pPr>
        <w:pStyle w:val="Web"/>
        <w:framePr w:wrap="auto"/>
        <w:numPr>
          <w:ilvl w:val="0"/>
          <w:numId w:val="27"/>
        </w:numPr>
        <w:spacing w:before="100" w:beforeAutospacing="1" w:after="100" w:afterAutospacing="1"/>
        <w:rPr>
          <w:rFonts w:eastAsia="Songti SC"/>
          <w:b/>
          <w:bCs/>
          <w:sz w:val="28"/>
          <w:szCs w:val="28"/>
          <w:lang w:eastAsia="zh-CN"/>
        </w:rPr>
      </w:pPr>
      <w:r w:rsidRPr="003163AE">
        <w:rPr>
          <w:rFonts w:eastAsia="Songti SC"/>
          <w:b/>
          <w:bCs/>
          <w:sz w:val="28"/>
          <w:szCs w:val="28"/>
          <w:shd w:val="clear" w:color="auto" w:fill="FFFFFF"/>
          <w:lang w:val="fr-BE" w:eastAsia="zh-CN"/>
        </w:rPr>
        <w:t xml:space="preserve">Design </w:t>
      </w:r>
      <w:proofErr w:type="spellStart"/>
      <w:r w:rsidR="00B020E0" w:rsidRPr="003163AE">
        <w:rPr>
          <w:rFonts w:eastAsia="Songti SC"/>
          <w:b/>
          <w:bCs/>
          <w:sz w:val="28"/>
          <w:szCs w:val="28"/>
          <w:shd w:val="clear" w:color="auto" w:fill="FFFFFF"/>
          <w:lang w:val="fr-BE" w:eastAsia="zh-CN"/>
        </w:rPr>
        <w:t>Re</w:t>
      </w:r>
      <w:r w:rsidR="00AD01C1">
        <w:rPr>
          <w:rFonts w:eastAsia="Songti SC" w:hint="eastAsia"/>
          <w:b/>
          <w:bCs/>
          <w:sz w:val="28"/>
          <w:szCs w:val="28"/>
          <w:shd w:val="clear" w:color="auto" w:fill="FFFFFF"/>
          <w:lang w:val="fr-BE" w:eastAsia="zh-CN"/>
        </w:rPr>
        <w:t>q</w:t>
      </w:r>
      <w:r w:rsidR="00B020E0" w:rsidRPr="003163AE">
        <w:rPr>
          <w:rFonts w:eastAsia="Songti SC"/>
          <w:b/>
          <w:bCs/>
          <w:sz w:val="28"/>
          <w:szCs w:val="28"/>
          <w:shd w:val="clear" w:color="auto" w:fill="FFFFFF"/>
          <w:lang w:val="fr-BE" w:eastAsia="zh-CN"/>
        </w:rPr>
        <w:t>uirements</w:t>
      </w:r>
      <w:proofErr w:type="spellEnd"/>
      <w:r w:rsidRPr="003163AE">
        <w:rPr>
          <w:rFonts w:eastAsia="Songti SC"/>
          <w:b/>
          <w:bCs/>
          <w:sz w:val="28"/>
          <w:szCs w:val="28"/>
          <w:shd w:val="clear" w:color="auto" w:fill="FFFFFF"/>
          <w:lang w:val="fr-BE" w:eastAsia="zh-CN"/>
        </w:rPr>
        <w:t xml:space="preserve"> of </w:t>
      </w:r>
      <w:r w:rsidR="00B020E0" w:rsidRPr="003163AE">
        <w:rPr>
          <w:rFonts w:eastAsia="Songti SC"/>
          <w:b/>
          <w:bCs/>
          <w:sz w:val="28"/>
          <w:szCs w:val="28"/>
          <w:shd w:val="clear" w:color="auto" w:fill="FFFFFF"/>
          <w:lang w:val="fr-BE" w:eastAsia="zh-CN"/>
        </w:rPr>
        <w:t>E</w:t>
      </w:r>
      <w:r w:rsidRPr="003163AE">
        <w:rPr>
          <w:rFonts w:eastAsia="Songti SC"/>
          <w:b/>
          <w:bCs/>
          <w:sz w:val="28"/>
          <w:szCs w:val="28"/>
          <w:shd w:val="clear" w:color="auto" w:fill="FFFFFF"/>
          <w:lang w:val="fr-BE" w:eastAsia="zh-CN"/>
        </w:rPr>
        <w:t>ntries</w:t>
      </w:r>
    </w:p>
    <w:p w14:paraId="45C0A0A8" w14:textId="30F4AFCB" w:rsidR="00F97AE0" w:rsidRPr="003163AE" w:rsidRDefault="00CD73F0" w:rsidP="003163AE">
      <w:pPr>
        <w:pStyle w:val="a6"/>
        <w:framePr w:wrap="auto"/>
        <w:numPr>
          <w:ilvl w:val="0"/>
          <w:numId w:val="30"/>
        </w:numPr>
        <w:snapToGrid w:val="0"/>
        <w:spacing w:before="100" w:beforeAutospacing="1" w:after="100" w:afterAutospacing="1" w:line="360" w:lineRule="auto"/>
        <w:ind w:left="902" w:hanging="482"/>
        <w:contextualSpacing/>
        <w:rPr>
          <w:rFonts w:ascii="Times New Roman" w:eastAsia="Songti SC" w:hAnsi="Times New Roman" w:cs="Times New Roman"/>
          <w:sz w:val="28"/>
          <w:szCs w:val="28"/>
          <w:shd w:val="clear" w:color="auto" w:fill="FFFFFF"/>
          <w:lang w:eastAsia="zh-CN"/>
        </w:rPr>
      </w:pPr>
      <w:r w:rsidRPr="003163AE">
        <w:rPr>
          <w:rFonts w:ascii="Times New Roman" w:eastAsia="Songti SC" w:hAnsi="Times New Roman" w:cs="Times New Roman"/>
          <w:sz w:val="28"/>
          <w:szCs w:val="28"/>
          <w:shd w:val="clear" w:color="auto" w:fill="FFFFFF"/>
          <w:lang w:eastAsia="zh-CN"/>
        </w:rPr>
        <w:t xml:space="preserve">Elements of Dunhuang: the work must correctly apply Dunhuang decorative aesthetics, </w:t>
      </w:r>
      <w:r w:rsidR="009E49DB" w:rsidRPr="003163AE">
        <w:rPr>
          <w:rFonts w:ascii="Times New Roman" w:eastAsia="Songti SC" w:hAnsi="Times New Roman" w:cs="Times New Roman"/>
          <w:sz w:val="28"/>
          <w:szCs w:val="28"/>
          <w:shd w:val="clear" w:color="auto" w:fill="FFFFFF"/>
          <w:lang w:eastAsia="zh-CN"/>
        </w:rPr>
        <w:t>demonstrate an</w:t>
      </w:r>
      <w:r w:rsidRPr="003163AE">
        <w:rPr>
          <w:rFonts w:ascii="Times New Roman" w:eastAsia="Songti SC" w:hAnsi="Times New Roman" w:cs="Times New Roman"/>
          <w:sz w:val="28"/>
          <w:szCs w:val="28"/>
          <w:shd w:val="clear" w:color="auto" w:fill="FFFFFF"/>
          <w:lang w:eastAsia="zh-CN"/>
        </w:rPr>
        <w:t xml:space="preserve"> understanding of Dunhuang </w:t>
      </w:r>
      <w:r w:rsidR="009E49DB" w:rsidRPr="003163AE">
        <w:rPr>
          <w:rFonts w:ascii="Times New Roman" w:eastAsia="Songti SC" w:hAnsi="Times New Roman" w:cs="Times New Roman"/>
          <w:sz w:val="28"/>
          <w:szCs w:val="28"/>
          <w:shd w:val="clear" w:color="auto" w:fill="FFFFFF"/>
          <w:lang w:eastAsia="zh-CN"/>
        </w:rPr>
        <w:t xml:space="preserve">art </w:t>
      </w:r>
      <w:r w:rsidRPr="003163AE">
        <w:rPr>
          <w:rFonts w:ascii="Times New Roman" w:eastAsia="Songti SC" w:hAnsi="Times New Roman" w:cs="Times New Roman"/>
          <w:sz w:val="28"/>
          <w:szCs w:val="28"/>
          <w:shd w:val="clear" w:color="auto" w:fill="FFFFFF"/>
          <w:lang w:eastAsia="zh-CN"/>
        </w:rPr>
        <w:t>patterns</w:t>
      </w:r>
      <w:r w:rsidR="009E49DB" w:rsidRPr="003163AE">
        <w:rPr>
          <w:rFonts w:ascii="Times New Roman" w:eastAsia="Songti SC" w:hAnsi="Times New Roman" w:cs="Times New Roman"/>
          <w:sz w:val="28"/>
          <w:szCs w:val="28"/>
          <w:shd w:val="clear" w:color="auto" w:fill="FFFFFF"/>
          <w:lang w:eastAsia="zh-CN"/>
        </w:rPr>
        <w:t>, and carry out t</w:t>
      </w:r>
      <w:r w:rsidRPr="003163AE">
        <w:rPr>
          <w:rFonts w:ascii="Times New Roman" w:eastAsia="Songti SC" w:hAnsi="Times New Roman" w:cs="Times New Roman"/>
          <w:sz w:val="28"/>
          <w:szCs w:val="28"/>
          <w:shd w:val="clear" w:color="auto" w:fill="FFFFFF"/>
          <w:lang w:eastAsia="zh-CN"/>
        </w:rPr>
        <w:t>he original and innovative designs</w:t>
      </w:r>
      <w:r w:rsidR="009E49DB" w:rsidRPr="003163AE">
        <w:rPr>
          <w:rFonts w:ascii="Times New Roman" w:eastAsia="Songti SC" w:hAnsi="Times New Roman" w:cs="Times New Roman"/>
          <w:sz w:val="28"/>
          <w:szCs w:val="28"/>
          <w:shd w:val="clear" w:color="auto" w:fill="FFFFFF"/>
          <w:lang w:eastAsia="zh-CN"/>
        </w:rPr>
        <w:t>.</w:t>
      </w:r>
      <w:r w:rsidRPr="003163AE">
        <w:rPr>
          <w:rFonts w:ascii="Times New Roman" w:eastAsia="Songti SC" w:hAnsi="Times New Roman" w:cs="Times New Roman"/>
          <w:sz w:val="28"/>
          <w:szCs w:val="28"/>
          <w:shd w:val="clear" w:color="auto" w:fill="FFFFFF"/>
          <w:lang w:eastAsia="zh-CN"/>
        </w:rPr>
        <w:t xml:space="preserve"> The work must show Dunhuang cultural characteristics</w:t>
      </w:r>
      <w:r w:rsidR="00BA6284" w:rsidRPr="003163AE">
        <w:rPr>
          <w:rFonts w:ascii="Times New Roman" w:eastAsia="Songti SC" w:hAnsi="Times New Roman" w:cs="Times New Roman"/>
          <w:sz w:val="28"/>
          <w:szCs w:val="28"/>
          <w:shd w:val="clear" w:color="auto" w:fill="FFFFFF"/>
          <w:lang w:eastAsia="zh-CN"/>
        </w:rPr>
        <w:t xml:space="preserve"> and</w:t>
      </w:r>
      <w:r w:rsidR="006D496C" w:rsidRPr="003163AE">
        <w:rPr>
          <w:rFonts w:ascii="Times New Roman" w:eastAsia="Songti SC" w:hAnsi="Times New Roman" w:cs="Times New Roman"/>
          <w:sz w:val="28"/>
          <w:szCs w:val="28"/>
          <w:shd w:val="clear" w:color="auto" w:fill="FFFFFF"/>
          <w:lang w:eastAsia="zh-CN"/>
        </w:rPr>
        <w:t xml:space="preserve"> spirit</w:t>
      </w:r>
      <w:r w:rsidRPr="003163AE">
        <w:rPr>
          <w:rFonts w:ascii="Times New Roman" w:eastAsia="Songti SC" w:hAnsi="Times New Roman" w:cs="Times New Roman"/>
          <w:sz w:val="28"/>
          <w:szCs w:val="28"/>
          <w:shd w:val="clear" w:color="auto" w:fill="FFFFFF"/>
          <w:lang w:eastAsia="zh-CN"/>
        </w:rPr>
        <w:t xml:space="preserve">, </w:t>
      </w:r>
      <w:r w:rsidR="006D496C" w:rsidRPr="003163AE">
        <w:rPr>
          <w:rFonts w:ascii="Times New Roman" w:eastAsia="Songti SC" w:hAnsi="Times New Roman" w:cs="Times New Roman"/>
          <w:sz w:val="28"/>
          <w:szCs w:val="28"/>
          <w:shd w:val="clear" w:color="auto" w:fill="FFFFFF"/>
          <w:lang w:eastAsia="zh-CN"/>
        </w:rPr>
        <w:t xml:space="preserve">it </w:t>
      </w:r>
      <w:r w:rsidR="00BA6284" w:rsidRPr="003163AE">
        <w:rPr>
          <w:rFonts w:ascii="Times New Roman" w:eastAsia="Songti SC" w:hAnsi="Times New Roman" w:cs="Times New Roman"/>
          <w:sz w:val="28"/>
          <w:szCs w:val="28"/>
          <w:shd w:val="clear" w:color="auto" w:fill="FFFFFF"/>
          <w:lang w:eastAsia="zh-CN"/>
        </w:rPr>
        <w:t xml:space="preserve">must </w:t>
      </w:r>
      <w:r w:rsidRPr="003163AE">
        <w:rPr>
          <w:rFonts w:ascii="Times New Roman" w:eastAsia="Songti SC" w:hAnsi="Times New Roman" w:cs="Times New Roman"/>
          <w:sz w:val="28"/>
          <w:szCs w:val="28"/>
          <w:shd w:val="clear" w:color="auto" w:fill="FFFFFF"/>
          <w:lang w:eastAsia="zh-CN"/>
        </w:rPr>
        <w:t xml:space="preserve">convey the design goals, </w:t>
      </w:r>
      <w:r w:rsidR="006D496C" w:rsidRPr="003163AE">
        <w:rPr>
          <w:rFonts w:ascii="Times New Roman" w:eastAsia="Songti SC" w:hAnsi="Times New Roman" w:cs="Times New Roman"/>
          <w:sz w:val="28"/>
          <w:szCs w:val="28"/>
          <w:shd w:val="clear" w:color="auto" w:fill="FFFFFF"/>
          <w:lang w:eastAsia="zh-CN"/>
        </w:rPr>
        <w:t>the cultural awareness</w:t>
      </w:r>
      <w:r w:rsidR="00ED6189" w:rsidRPr="003163AE">
        <w:rPr>
          <w:rFonts w:ascii="Times New Roman" w:eastAsia="Songti SC" w:hAnsi="Times New Roman" w:cs="Times New Roman"/>
          <w:sz w:val="28"/>
          <w:szCs w:val="28"/>
          <w:shd w:val="clear" w:color="auto" w:fill="FFFFFF"/>
          <w:lang w:eastAsia="zh-CN"/>
        </w:rPr>
        <w:t>,</w:t>
      </w:r>
      <w:r w:rsidRPr="003163AE">
        <w:rPr>
          <w:rFonts w:ascii="Times New Roman" w:eastAsia="Songti SC" w:hAnsi="Times New Roman" w:cs="Times New Roman"/>
          <w:sz w:val="28"/>
          <w:szCs w:val="28"/>
          <w:shd w:val="clear" w:color="auto" w:fill="FFFFFF"/>
          <w:lang w:eastAsia="zh-CN"/>
        </w:rPr>
        <w:t xml:space="preserve"> and </w:t>
      </w:r>
      <w:r w:rsidR="00ED6189" w:rsidRPr="003163AE">
        <w:rPr>
          <w:rFonts w:ascii="Times New Roman" w:eastAsia="Songti SC" w:hAnsi="Times New Roman" w:cs="Times New Roman"/>
          <w:sz w:val="28"/>
          <w:szCs w:val="28"/>
          <w:shd w:val="clear" w:color="auto" w:fill="FFFFFF"/>
          <w:lang w:eastAsia="zh-CN"/>
        </w:rPr>
        <w:t xml:space="preserve">its </w:t>
      </w:r>
      <w:r w:rsidRPr="003163AE">
        <w:rPr>
          <w:rFonts w:ascii="Times New Roman" w:eastAsia="Songti SC" w:hAnsi="Times New Roman" w:cs="Times New Roman"/>
          <w:sz w:val="28"/>
          <w:szCs w:val="28"/>
          <w:shd w:val="clear" w:color="auto" w:fill="FFFFFF"/>
          <w:lang w:eastAsia="zh-CN"/>
        </w:rPr>
        <w:t>profound connotations.</w:t>
      </w:r>
    </w:p>
    <w:p w14:paraId="09E0175D" w14:textId="17E23288" w:rsidR="00697A26" w:rsidRPr="003163AE" w:rsidRDefault="00697A26" w:rsidP="003163AE">
      <w:pPr>
        <w:pStyle w:val="a6"/>
        <w:framePr w:wrap="auto"/>
        <w:numPr>
          <w:ilvl w:val="0"/>
          <w:numId w:val="30"/>
        </w:numPr>
        <w:snapToGrid w:val="0"/>
        <w:spacing w:before="100" w:beforeAutospacing="1" w:after="100" w:afterAutospacing="1" w:line="360" w:lineRule="auto"/>
        <w:ind w:left="902" w:hanging="482"/>
        <w:contextualSpacing/>
        <w:rPr>
          <w:rFonts w:ascii="Times New Roman" w:eastAsia="Songti SC" w:hAnsi="Times New Roman" w:cs="Times New Roman"/>
          <w:sz w:val="28"/>
          <w:szCs w:val="28"/>
          <w:lang w:eastAsia="zh-CN"/>
        </w:rPr>
      </w:pP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lastRenderedPageBreak/>
        <w:t>Design craftsmanship</w:t>
      </w:r>
      <w:r w:rsidR="00ED6189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>: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 the work should reflect the functionality and operability of the target industry of design, as well as the feasibility of the design application. The </w:t>
      </w:r>
      <w:r w:rsidR="00ED6189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design </w:t>
      </w:r>
      <w:r w:rsidR="00DB7A2B">
        <w:rPr>
          <w:rFonts w:ascii="Times New Roman" w:eastAsia="Songti SC" w:hAnsi="Times New Roman" w:cs="Times New Roman"/>
          <w:sz w:val="28"/>
          <w:szCs w:val="28"/>
          <w:lang w:eastAsia="zh-CN"/>
        </w:rPr>
        <w:t>manuscript</w:t>
      </w:r>
      <w:r w:rsidR="00DB7A2B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 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should accurately explain the materials used, the difficulty of craftsmanship, the extent of refinement and other relevant details, and the suitability </w:t>
      </w:r>
      <w:r w:rsidR="00ED6189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>and completeness in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 meeting the needs of the target</w:t>
      </w:r>
      <w:r w:rsidR="00DF21CF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>ed market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>.</w:t>
      </w:r>
    </w:p>
    <w:p w14:paraId="74ED0573" w14:textId="57885FD3" w:rsidR="00697A26" w:rsidRPr="003163AE" w:rsidRDefault="00697A26" w:rsidP="003163AE">
      <w:pPr>
        <w:pStyle w:val="a6"/>
        <w:framePr w:wrap="auto"/>
        <w:numPr>
          <w:ilvl w:val="0"/>
          <w:numId w:val="30"/>
        </w:numPr>
        <w:snapToGrid w:val="0"/>
        <w:spacing w:before="100" w:beforeAutospacing="1" w:after="100" w:afterAutospacing="1" w:line="360" w:lineRule="auto"/>
        <w:ind w:left="902" w:hanging="482"/>
        <w:contextualSpacing/>
        <w:rPr>
          <w:rFonts w:ascii="Times New Roman" w:eastAsia="Songti SC" w:hAnsi="Times New Roman" w:cs="Times New Roman"/>
          <w:sz w:val="28"/>
          <w:szCs w:val="28"/>
          <w:lang w:eastAsia="zh-CN"/>
        </w:rPr>
      </w:pP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Modeling aesthetics: </w:t>
      </w:r>
      <w:r w:rsidR="00DF21CF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>this includes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 aesthetics and creative expressions such as shape, pattern, material, color, etc.</w:t>
      </w:r>
    </w:p>
    <w:p w14:paraId="43F71599" w14:textId="6945CC2F" w:rsidR="003D18EB" w:rsidRDefault="00697A26" w:rsidP="003163AE">
      <w:pPr>
        <w:pStyle w:val="a6"/>
        <w:framePr w:wrap="auto"/>
        <w:numPr>
          <w:ilvl w:val="0"/>
          <w:numId w:val="30"/>
        </w:numPr>
        <w:snapToGrid w:val="0"/>
        <w:spacing w:before="100" w:beforeAutospacing="1" w:after="100" w:afterAutospacing="1" w:line="360" w:lineRule="auto"/>
        <w:ind w:left="902" w:hanging="482"/>
        <w:contextualSpacing/>
        <w:rPr>
          <w:rFonts w:ascii="Times New Roman" w:eastAsia="Songti SC" w:hAnsi="Times New Roman" w:cs="Times New Roman"/>
          <w:sz w:val="28"/>
          <w:szCs w:val="28"/>
          <w:lang w:eastAsia="zh-CN"/>
        </w:rPr>
      </w:pPr>
      <w:r w:rsidRPr="00466769">
        <w:rPr>
          <w:rFonts w:ascii="Times New Roman" w:eastAsia="Songti SC" w:hAnsi="Times New Roman" w:cs="Times New Roman"/>
          <w:sz w:val="28"/>
          <w:szCs w:val="28"/>
          <w:lang w:eastAsia="zh-CN"/>
        </w:rPr>
        <w:t>Innovative function: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 </w:t>
      </w:r>
      <w:r w:rsidR="006D5752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it </w:t>
      </w:r>
      <w:r w:rsidR="00DF21CF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should be original </w:t>
      </w:r>
      <w:r w:rsidR="006D5752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work in </w:t>
      </w:r>
      <w:r w:rsidR="00522D54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its 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creativity, function and material, including design concept, </w:t>
      </w:r>
      <w:r w:rsidR="00F05573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>purpose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>, material technology innovation, appropriateness of use, functionality, convenience, etc.</w:t>
      </w:r>
    </w:p>
    <w:p w14:paraId="35B7264E" w14:textId="77777777" w:rsidR="00AD01C1" w:rsidRPr="003163AE" w:rsidRDefault="00AD01C1" w:rsidP="00AD01C1">
      <w:pPr>
        <w:pStyle w:val="a6"/>
        <w:framePr w:wrap="auto"/>
        <w:snapToGrid w:val="0"/>
        <w:spacing w:before="100" w:beforeAutospacing="1" w:after="100" w:afterAutospacing="1" w:line="360" w:lineRule="auto"/>
        <w:contextualSpacing/>
        <w:rPr>
          <w:rFonts w:ascii="Times New Roman" w:eastAsia="Songti SC" w:hAnsi="Times New Roman" w:cs="Times New Roman"/>
          <w:sz w:val="28"/>
          <w:szCs w:val="28"/>
          <w:lang w:eastAsia="zh-CN"/>
        </w:rPr>
      </w:pPr>
    </w:p>
    <w:p w14:paraId="79045C21" w14:textId="5BB95163" w:rsidR="003D18EB" w:rsidRPr="00AD01C1" w:rsidRDefault="00DF21CF" w:rsidP="00DF11B0">
      <w:pPr>
        <w:pStyle w:val="a6"/>
        <w:framePr w:wrap="auto"/>
        <w:numPr>
          <w:ilvl w:val="0"/>
          <w:numId w:val="27"/>
        </w:numPr>
        <w:spacing w:before="100" w:beforeAutospacing="1" w:after="100" w:afterAutospacing="1"/>
        <w:rPr>
          <w:rFonts w:ascii="Times New Roman" w:eastAsia="Songti SC" w:hAnsi="Times New Roman" w:cs="Times New Roman"/>
          <w:b/>
          <w:bCs/>
          <w:sz w:val="28"/>
          <w:szCs w:val="28"/>
          <w:lang w:eastAsia="zh-CN"/>
        </w:rPr>
      </w:pPr>
      <w:r w:rsidRPr="00AD01C1">
        <w:rPr>
          <w:rFonts w:ascii="Times New Roman" w:eastAsia="Songti SC" w:hAnsi="Times New Roman" w:cs="Times New Roman"/>
          <w:b/>
          <w:bCs/>
          <w:sz w:val="28"/>
          <w:szCs w:val="28"/>
          <w:lang w:eastAsia="zh-CN"/>
        </w:rPr>
        <w:t xml:space="preserve">Requirements of </w:t>
      </w:r>
      <w:r w:rsidR="00DB7A2B">
        <w:rPr>
          <w:rFonts w:ascii="Times New Roman" w:eastAsia="Songti SC" w:hAnsi="Times New Roman" w:cs="Times New Roman"/>
          <w:b/>
          <w:bCs/>
          <w:sz w:val="28"/>
          <w:szCs w:val="28"/>
          <w:lang w:eastAsia="zh-CN"/>
        </w:rPr>
        <w:t>application</w:t>
      </w:r>
    </w:p>
    <w:p w14:paraId="374F5E1E" w14:textId="5841F150" w:rsidR="003D18EB" w:rsidRPr="003163AE" w:rsidRDefault="0067753D" w:rsidP="003163AE">
      <w:pPr>
        <w:pStyle w:val="1"/>
        <w:framePr w:wrap="auto"/>
        <w:snapToGrid w:val="0"/>
        <w:spacing w:before="100" w:beforeAutospacing="1" w:after="100" w:afterAutospacing="1" w:line="360" w:lineRule="auto"/>
        <w:contextualSpacing/>
        <w:jc w:val="both"/>
        <w:rPr>
          <w:rFonts w:ascii="Times New Roman" w:eastAsia="Songti SC" w:hAnsi="Times New Roman" w:cs="Times New Roman"/>
          <w:sz w:val="28"/>
          <w:szCs w:val="28"/>
          <w:lang w:eastAsia="zh-CN"/>
        </w:rPr>
      </w:pPr>
      <w:r w:rsidRPr="003163AE">
        <w:rPr>
          <w:rFonts w:ascii="Times New Roman" w:eastAsia="FangSong_GB2312" w:hAnsi="Times New Roman" w:cs="Times New Roman"/>
          <w:sz w:val="28"/>
          <w:szCs w:val="28"/>
          <w:lang w:eastAsia="zh-CN"/>
        </w:rPr>
        <w:t xml:space="preserve">    </w:t>
      </w:r>
      <w:r w:rsidR="00DF21CF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There are three </w:t>
      </w:r>
      <w:r w:rsidR="000C08F1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>ways to</w:t>
      </w:r>
      <w:r w:rsidR="00DF21CF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 </w:t>
      </w:r>
      <w:r w:rsidR="00DB7A2B">
        <w:rPr>
          <w:rFonts w:ascii="Times New Roman" w:eastAsia="Songti SC" w:hAnsi="Times New Roman" w:cs="Times New Roman"/>
          <w:sz w:val="28"/>
          <w:szCs w:val="28"/>
          <w:lang w:eastAsia="zh-CN"/>
        </w:rPr>
        <w:t>apply</w:t>
      </w:r>
      <w:r w:rsidR="00DF21CF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: invitation by the </w:t>
      </w:r>
      <w:r w:rsidR="000C08F1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>O</w:t>
      </w:r>
      <w:r w:rsidR="00DF21CF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rganizing </w:t>
      </w:r>
      <w:r w:rsidR="000C08F1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>C</w:t>
      </w:r>
      <w:r w:rsidR="00DF21CF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ommittee, recommendation by professionals or organizations, and self-recommended </w:t>
      </w:r>
      <w:r w:rsidR="00DB7A2B">
        <w:rPr>
          <w:rFonts w:ascii="Times New Roman" w:eastAsia="Songti SC" w:hAnsi="Times New Roman" w:cs="Times New Roman"/>
          <w:sz w:val="28"/>
          <w:szCs w:val="28"/>
          <w:lang w:eastAsia="zh-CN"/>
        </w:rPr>
        <w:t>application</w:t>
      </w:r>
      <w:r w:rsidR="00DF21CF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>.</w:t>
      </w:r>
    </w:p>
    <w:p w14:paraId="7ADA6FC0" w14:textId="74D36818" w:rsidR="00DF21CF" w:rsidRPr="003163AE" w:rsidRDefault="00DF21CF" w:rsidP="003163AE">
      <w:pPr>
        <w:pStyle w:val="1"/>
        <w:framePr w:wrap="auto"/>
        <w:numPr>
          <w:ilvl w:val="0"/>
          <w:numId w:val="31"/>
        </w:numPr>
        <w:snapToGrid w:val="0"/>
        <w:spacing w:before="100" w:beforeAutospacing="1" w:after="100" w:afterAutospacing="1" w:line="360" w:lineRule="auto"/>
        <w:contextualSpacing/>
        <w:jc w:val="both"/>
        <w:rPr>
          <w:rFonts w:ascii="Times New Roman" w:eastAsia="Songti SC" w:hAnsi="Times New Roman" w:cs="Times New Roman"/>
          <w:sz w:val="28"/>
          <w:szCs w:val="28"/>
          <w:lang w:eastAsia="zh-CN"/>
        </w:rPr>
      </w:pP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In addition to the invitation of the </w:t>
      </w:r>
      <w:r w:rsidR="000C08F1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>O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rganizing </w:t>
      </w:r>
      <w:r w:rsidR="000C08F1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>C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ommittee, professional design institutions, design teams, and individual designers recommended by domestic and foreign design authorities, </w:t>
      </w:r>
      <w:r w:rsidR="00DB7A2B">
        <w:rPr>
          <w:rFonts w:ascii="Times New Roman" w:eastAsia="Songti SC" w:hAnsi="Times New Roman" w:cs="Times New Roman"/>
          <w:sz w:val="28"/>
          <w:szCs w:val="28"/>
          <w:lang w:eastAsia="zh-CN"/>
        </w:rPr>
        <w:t>experienced</w:t>
      </w:r>
      <w:r w:rsidR="00DB7A2B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 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artists or designers can </w:t>
      </w:r>
      <w:r w:rsidR="007B6429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>also apply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>. Participants must ensure th</w:t>
      </w:r>
      <w:r w:rsidR="007B6429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at the entries are original, that they have the 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copyright, personal rights and </w:t>
      </w:r>
      <w:r w:rsidR="007B6429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>the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 property rights of the entries.</w:t>
      </w:r>
    </w:p>
    <w:p w14:paraId="7674E329" w14:textId="49F8A210" w:rsidR="00AD01C1" w:rsidRDefault="00DF21CF" w:rsidP="00AD01C1">
      <w:pPr>
        <w:pStyle w:val="1"/>
        <w:framePr w:wrap="auto"/>
        <w:numPr>
          <w:ilvl w:val="0"/>
          <w:numId w:val="31"/>
        </w:numPr>
        <w:snapToGrid w:val="0"/>
        <w:spacing w:before="100" w:beforeAutospacing="1" w:after="100" w:afterAutospacing="1" w:line="360" w:lineRule="auto"/>
        <w:contextualSpacing/>
        <w:jc w:val="both"/>
        <w:rPr>
          <w:rFonts w:ascii="Times New Roman" w:eastAsia="Songti SC" w:hAnsi="Times New Roman" w:cs="Times New Roman"/>
          <w:sz w:val="28"/>
          <w:szCs w:val="28"/>
          <w:lang w:eastAsia="zh-CN"/>
        </w:rPr>
      </w:pP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Self-recommended applicants must send their personal information, resumes, representative works, award-winning </w:t>
      </w:r>
      <w:r w:rsidR="00B92D34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>experience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 and </w:t>
      </w:r>
      <w:r w:rsidR="00B92D34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other related 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application materials to the designated 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lastRenderedPageBreak/>
        <w:t xml:space="preserve">mailbox of the competition. The </w:t>
      </w:r>
      <w:r w:rsidR="00B92D34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>O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rganizing </w:t>
      </w:r>
      <w:r w:rsidR="00B92D34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>C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>ommittee will revie</w:t>
      </w:r>
      <w:r w:rsidR="007B6429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>w</w:t>
      </w:r>
      <w:r w:rsidR="00B92D34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 the materials, and 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send </w:t>
      </w:r>
      <w:r w:rsidR="00B92D34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out 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the </w:t>
      </w:r>
      <w:r w:rsidR="007B6429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invitation </w:t>
      </w:r>
      <w:r w:rsidR="00B92D34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>if the applicant is qualified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>.</w:t>
      </w:r>
    </w:p>
    <w:p w14:paraId="626E2EA1" w14:textId="77777777" w:rsidR="00AD01C1" w:rsidRPr="00AD01C1" w:rsidRDefault="00AD01C1" w:rsidP="00AD01C1">
      <w:pPr>
        <w:pStyle w:val="1"/>
        <w:framePr w:wrap="auto"/>
        <w:snapToGrid w:val="0"/>
        <w:spacing w:before="100" w:beforeAutospacing="1" w:after="100" w:afterAutospacing="1" w:line="360" w:lineRule="auto"/>
        <w:contextualSpacing/>
        <w:jc w:val="both"/>
        <w:rPr>
          <w:rFonts w:ascii="Times New Roman" w:eastAsia="Songti SC" w:hAnsi="Times New Roman" w:cs="Times New Roman"/>
          <w:sz w:val="28"/>
          <w:szCs w:val="28"/>
          <w:lang w:eastAsia="zh-CN"/>
        </w:rPr>
      </w:pPr>
    </w:p>
    <w:p w14:paraId="33F3DE49" w14:textId="6494F985" w:rsidR="003D18EB" w:rsidRPr="00AD01C1" w:rsidRDefault="007B6429" w:rsidP="00DF11B0">
      <w:pPr>
        <w:pStyle w:val="a6"/>
        <w:framePr w:wrap="auto"/>
        <w:numPr>
          <w:ilvl w:val="0"/>
          <w:numId w:val="27"/>
        </w:numPr>
        <w:spacing w:before="100" w:beforeAutospacing="1" w:after="100" w:afterAutospacing="1"/>
        <w:rPr>
          <w:rFonts w:ascii="Times New Roman" w:eastAsia="Songti SC" w:hAnsi="Times New Roman" w:cs="Times New Roman"/>
          <w:b/>
          <w:bCs/>
          <w:sz w:val="28"/>
          <w:szCs w:val="28"/>
          <w:lang w:eastAsia="zh-CN"/>
        </w:rPr>
      </w:pPr>
      <w:r w:rsidRPr="00AD01C1">
        <w:rPr>
          <w:rFonts w:ascii="Times New Roman" w:eastAsia="Songti SC" w:hAnsi="Times New Roman" w:cs="Times New Roman"/>
          <w:b/>
          <w:bCs/>
          <w:sz w:val="28"/>
          <w:szCs w:val="28"/>
          <w:lang w:eastAsia="zh-CN"/>
        </w:rPr>
        <w:t>Categories of works and settings of awards</w:t>
      </w:r>
    </w:p>
    <w:p w14:paraId="2DA3747B" w14:textId="4C341FDC" w:rsidR="00D426F3" w:rsidRPr="003163AE" w:rsidRDefault="007B6429" w:rsidP="003163AE">
      <w:pPr>
        <w:pStyle w:val="1"/>
        <w:framePr w:wrap="auto"/>
        <w:numPr>
          <w:ilvl w:val="0"/>
          <w:numId w:val="12"/>
        </w:numPr>
        <w:snapToGrid w:val="0"/>
        <w:spacing w:before="100" w:beforeAutospacing="1" w:after="100" w:afterAutospacing="1" w:line="360" w:lineRule="auto"/>
        <w:ind w:left="902" w:hanging="482"/>
        <w:contextualSpacing/>
        <w:jc w:val="both"/>
        <w:rPr>
          <w:rFonts w:ascii="Times New Roman" w:eastAsia="Songti SC" w:hAnsi="Times New Roman" w:cs="Times New Roman"/>
          <w:sz w:val="28"/>
          <w:szCs w:val="28"/>
          <w:lang w:eastAsia="zh-CN"/>
        </w:rPr>
      </w:pP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>Categories of works: based on the Silk Road culture and the Dunhuang</w:t>
      </w:r>
      <w:r w:rsidR="00B92D34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 art patterns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, </w:t>
      </w:r>
      <w:r w:rsidR="00B92D34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works 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are divided into product design, craft </w:t>
      </w:r>
      <w:r w:rsidR="00B92D34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art 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>design, packaging design, space design, fashion design, visual communication design, digital multimedia design and other</w:t>
      </w:r>
      <w:r w:rsidR="00B92D34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>s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>.</w:t>
      </w:r>
    </w:p>
    <w:p w14:paraId="72B863FA" w14:textId="4C4FB246" w:rsidR="003D18EB" w:rsidRDefault="007B6429" w:rsidP="003163AE">
      <w:pPr>
        <w:pStyle w:val="1"/>
        <w:framePr w:wrap="auto"/>
        <w:numPr>
          <w:ilvl w:val="0"/>
          <w:numId w:val="12"/>
        </w:numPr>
        <w:snapToGrid w:val="0"/>
        <w:spacing w:before="100" w:beforeAutospacing="1" w:after="100" w:afterAutospacing="1" w:line="360" w:lineRule="auto"/>
        <w:ind w:left="902" w:hanging="482"/>
        <w:contextualSpacing/>
        <w:jc w:val="both"/>
        <w:rPr>
          <w:rFonts w:ascii="Times New Roman" w:eastAsia="Songti SC" w:hAnsi="Times New Roman" w:cs="Times New Roman"/>
          <w:sz w:val="28"/>
          <w:szCs w:val="28"/>
          <w:lang w:eastAsia="zh-CN"/>
        </w:rPr>
      </w:pP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Awards: </w:t>
      </w:r>
      <w:r w:rsidR="007D0ECB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One 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"Chang Shana Design Gold Award" will be set up, with </w:t>
      </w:r>
      <w:r w:rsidR="007D0ECB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an 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honorary certificate and a </w:t>
      </w:r>
      <w:bookmarkStart w:id="0" w:name="_GoBack"/>
      <w:bookmarkEnd w:id="0"/>
      <w:r w:rsidR="00DF11B0" w:rsidRPr="00E504C0">
        <w:rPr>
          <w:rFonts w:ascii="Times New Roman" w:eastAsia="Songti SC" w:hAnsi="Times New Roman" w:cs="Times New Roman"/>
          <w:sz w:val="28"/>
          <w:szCs w:val="28"/>
          <w:lang w:eastAsia="zh-CN"/>
        </w:rPr>
        <w:t>prize</w:t>
      </w:r>
      <w:r w:rsidR="00DF11B0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 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of 50,000 yuan (RMB); there will be </w:t>
      </w:r>
      <w:r w:rsidR="007D0ECB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one 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"Chang Shana Design Pearl Award", with </w:t>
      </w:r>
      <w:r w:rsidR="007D0ECB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an 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honorary certificate and a </w:t>
      </w:r>
      <w:r w:rsidR="00DB7A2B">
        <w:rPr>
          <w:rFonts w:ascii="Times New Roman" w:eastAsia="Songti SC" w:hAnsi="Times New Roman" w:cs="Times New Roman"/>
          <w:sz w:val="28"/>
          <w:szCs w:val="28"/>
          <w:lang w:eastAsia="zh-CN"/>
        </w:rPr>
        <w:t>prize</w:t>
      </w:r>
      <w:r w:rsidR="00DB7A2B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 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of </w:t>
      </w:r>
      <w:r w:rsidR="007D0ECB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>30,000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 yuan (RMB). There will also be </w:t>
      </w:r>
      <w:r w:rsidR="007D0ECB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>one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 "Chang Shana Design Creativity Award", with an honorary certificate and a </w:t>
      </w:r>
      <w:r w:rsidR="00DB7A2B">
        <w:rPr>
          <w:rFonts w:ascii="Times New Roman" w:eastAsia="Songti SC" w:hAnsi="Times New Roman" w:cs="Times New Roman"/>
          <w:sz w:val="28"/>
          <w:szCs w:val="28"/>
          <w:lang w:eastAsia="zh-CN"/>
        </w:rPr>
        <w:t>prize</w:t>
      </w:r>
      <w:r w:rsidR="00DB7A2B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 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of 20,000 yuan (RMB). There will be </w:t>
      </w:r>
      <w:r w:rsidR="001A2172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>five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 "Excellent Works Award" </w:t>
      </w:r>
      <w:r w:rsidR="001A2172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with 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>honorary certificate</w:t>
      </w:r>
      <w:r w:rsidR="001A2172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>s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. Awards can be left vacant or added </w:t>
      </w:r>
      <w:r w:rsidR="009C0C70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depending on the </w:t>
      </w:r>
      <w:r w:rsidR="001A2172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quality </w:t>
      </w:r>
      <w:r w:rsidR="009C0C70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of </w:t>
      </w:r>
      <w:r w:rsidR="001A2172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>works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>.</w:t>
      </w:r>
    </w:p>
    <w:p w14:paraId="09DE00DF" w14:textId="77777777" w:rsidR="00AD01C1" w:rsidRPr="003163AE" w:rsidRDefault="00AD01C1" w:rsidP="00AD01C1">
      <w:pPr>
        <w:pStyle w:val="1"/>
        <w:framePr w:wrap="auto"/>
        <w:snapToGrid w:val="0"/>
        <w:spacing w:before="100" w:beforeAutospacing="1" w:after="100" w:afterAutospacing="1" w:line="360" w:lineRule="auto"/>
        <w:contextualSpacing/>
        <w:jc w:val="both"/>
        <w:rPr>
          <w:rFonts w:ascii="Times New Roman" w:eastAsia="Songti SC" w:hAnsi="Times New Roman" w:cs="Times New Roman"/>
          <w:sz w:val="28"/>
          <w:szCs w:val="28"/>
          <w:lang w:eastAsia="zh-CN"/>
        </w:rPr>
      </w:pPr>
    </w:p>
    <w:p w14:paraId="26E07119" w14:textId="219631A0" w:rsidR="003D18EB" w:rsidRPr="00AD01C1" w:rsidRDefault="003163AE" w:rsidP="00DF11B0">
      <w:pPr>
        <w:pStyle w:val="1"/>
        <w:framePr w:wrap="auto"/>
        <w:numPr>
          <w:ilvl w:val="0"/>
          <w:numId w:val="27"/>
        </w:numPr>
        <w:spacing w:before="100" w:beforeAutospacing="1" w:after="100" w:afterAutospacing="1"/>
        <w:jc w:val="both"/>
        <w:rPr>
          <w:rFonts w:ascii="Times New Roman" w:eastAsia="Songti SC" w:hAnsi="Times New Roman" w:cs="Times New Roman"/>
          <w:b/>
          <w:bCs/>
          <w:sz w:val="28"/>
          <w:szCs w:val="28"/>
          <w:lang w:eastAsia="zh-CN"/>
        </w:rPr>
      </w:pPr>
      <w:r w:rsidRPr="00AD01C1">
        <w:rPr>
          <w:rFonts w:ascii="Times New Roman" w:eastAsia="Songti SC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9C0C70" w:rsidRPr="00AD01C1">
        <w:rPr>
          <w:rFonts w:ascii="Times New Roman" w:eastAsia="Songti SC" w:hAnsi="Times New Roman" w:cs="Times New Roman"/>
          <w:b/>
          <w:bCs/>
          <w:sz w:val="28"/>
          <w:szCs w:val="28"/>
          <w:lang w:eastAsia="zh-CN"/>
        </w:rPr>
        <w:t>Specifications of works</w:t>
      </w:r>
    </w:p>
    <w:p w14:paraId="0B5F888D" w14:textId="49A07A3B" w:rsidR="009C0C70" w:rsidRPr="003163AE" w:rsidRDefault="009C0C70" w:rsidP="003163AE">
      <w:pPr>
        <w:pStyle w:val="1"/>
        <w:framePr w:wrap="auto"/>
        <w:numPr>
          <w:ilvl w:val="0"/>
          <w:numId w:val="32"/>
        </w:numPr>
        <w:snapToGrid w:val="0"/>
        <w:spacing w:before="100" w:beforeAutospacing="1" w:after="100" w:afterAutospacing="1" w:line="360" w:lineRule="auto"/>
        <w:ind w:left="902" w:hanging="482"/>
        <w:contextualSpacing/>
        <w:jc w:val="both"/>
        <w:rPr>
          <w:rFonts w:ascii="Times New Roman" w:eastAsia="Songti SC" w:hAnsi="Times New Roman" w:cs="Times New Roman"/>
          <w:sz w:val="28"/>
          <w:szCs w:val="28"/>
          <w:lang w:eastAsia="zh-CN"/>
        </w:rPr>
      </w:pP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The work must be an original one and must not be copied, imitated or infringed on the intellectual property rights of others. Entries </w:t>
      </w:r>
      <w:r w:rsidR="001318EA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should 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not </w:t>
      </w:r>
      <w:r w:rsidR="001318EA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have any 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published, publicized, promoted, </w:t>
      </w:r>
      <w:r w:rsidR="001318EA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>or other exhibited records before.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 </w:t>
      </w:r>
      <w:r w:rsidR="001318EA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>And t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here should not </w:t>
      </w:r>
      <w:r w:rsidR="001318EA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have 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any disputes on intellectual property rights. In the event of disputes of 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lastRenderedPageBreak/>
        <w:t>intellectual property rights, the participants themselves shall bear the corresponding responsibilities.</w:t>
      </w:r>
    </w:p>
    <w:p w14:paraId="6B06531A" w14:textId="067176BC" w:rsidR="009C0C70" w:rsidRPr="003163AE" w:rsidRDefault="009C0C70" w:rsidP="003163AE">
      <w:pPr>
        <w:pStyle w:val="1"/>
        <w:framePr w:wrap="auto"/>
        <w:numPr>
          <w:ilvl w:val="0"/>
          <w:numId w:val="32"/>
        </w:numPr>
        <w:snapToGrid w:val="0"/>
        <w:spacing w:before="100" w:beforeAutospacing="1" w:after="100" w:afterAutospacing="1" w:line="360" w:lineRule="auto"/>
        <w:ind w:left="902" w:hanging="482"/>
        <w:contextualSpacing/>
        <w:jc w:val="both"/>
        <w:rPr>
          <w:rFonts w:ascii="Times New Roman" w:eastAsia="Songti SC" w:hAnsi="Times New Roman" w:cs="Times New Roman"/>
          <w:sz w:val="28"/>
          <w:szCs w:val="28"/>
          <w:lang w:eastAsia="zh-CN"/>
        </w:rPr>
      </w:pP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>Unfinished design</w:t>
      </w:r>
      <w:r w:rsidR="002B2E2F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s 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>will not be accepted</w:t>
      </w:r>
      <w:r w:rsidR="006A58B7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>. O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>rganizer</w:t>
      </w:r>
      <w:r w:rsidR="006A58B7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>s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 reserve the right to </w:t>
      </w:r>
      <w:r w:rsidR="006A58B7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>cancel a participant’s application while the m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anuscripts will not be returned. </w:t>
      </w:r>
    </w:p>
    <w:p w14:paraId="6CAEEA07" w14:textId="2876F249" w:rsidR="0093733D" w:rsidRPr="003163AE" w:rsidRDefault="009C0C70" w:rsidP="003163AE">
      <w:pPr>
        <w:pStyle w:val="1"/>
        <w:framePr w:wrap="auto"/>
        <w:numPr>
          <w:ilvl w:val="0"/>
          <w:numId w:val="32"/>
        </w:numPr>
        <w:snapToGrid w:val="0"/>
        <w:spacing w:before="100" w:beforeAutospacing="1" w:after="100" w:afterAutospacing="1" w:line="360" w:lineRule="auto"/>
        <w:ind w:left="902" w:hanging="482"/>
        <w:contextualSpacing/>
        <w:jc w:val="both"/>
        <w:rPr>
          <w:rFonts w:ascii="Times New Roman" w:eastAsia="Songti SC" w:hAnsi="Times New Roman" w:cs="Times New Roman"/>
          <w:sz w:val="28"/>
          <w:szCs w:val="28"/>
          <w:lang w:eastAsia="zh-CN"/>
        </w:rPr>
      </w:pP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The </w:t>
      </w:r>
      <w:r w:rsidR="00DB7A2B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work 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must </w:t>
      </w:r>
      <w:r w:rsidR="006B3BA4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indicate 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>the source, basis</w:t>
      </w:r>
      <w:r w:rsidR="006B3BA4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>,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 and ideas of the creative elements.</w:t>
      </w:r>
    </w:p>
    <w:p w14:paraId="0D5509CE" w14:textId="76399F9A" w:rsidR="009C0C70" w:rsidRPr="003163AE" w:rsidRDefault="009C0C70" w:rsidP="003163AE">
      <w:pPr>
        <w:pStyle w:val="1"/>
        <w:framePr w:wrap="auto"/>
        <w:numPr>
          <w:ilvl w:val="0"/>
          <w:numId w:val="32"/>
        </w:numPr>
        <w:snapToGrid w:val="0"/>
        <w:spacing w:before="100" w:beforeAutospacing="1" w:after="100" w:afterAutospacing="1" w:line="360" w:lineRule="auto"/>
        <w:ind w:left="902" w:hanging="482"/>
        <w:contextualSpacing/>
        <w:jc w:val="both"/>
        <w:rPr>
          <w:rFonts w:ascii="Times New Roman" w:eastAsia="Songti SC" w:hAnsi="Times New Roman" w:cs="Times New Roman"/>
          <w:sz w:val="28"/>
          <w:szCs w:val="28"/>
          <w:lang w:eastAsia="zh-CN"/>
        </w:rPr>
      </w:pP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The work for </w:t>
      </w:r>
      <w:r w:rsidR="006B3BA4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final </w:t>
      </w:r>
      <w:r w:rsidR="00144C30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review 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must </w:t>
      </w:r>
      <w:r w:rsidR="00144C30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be 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the original </w:t>
      </w:r>
      <w:r w:rsidR="00144C30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and physical </w:t>
      </w:r>
      <w:r w:rsidR="00DB7A2B">
        <w:rPr>
          <w:rFonts w:ascii="Times New Roman" w:eastAsia="Songti SC" w:hAnsi="Times New Roman" w:cs="Times New Roman"/>
          <w:sz w:val="28"/>
          <w:szCs w:val="28"/>
          <w:lang w:eastAsia="zh-CN"/>
        </w:rPr>
        <w:t>manuscript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. Otherwise, the organizer has the right to </w:t>
      </w:r>
      <w:r w:rsidR="00144C30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>withdraw the application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>.</w:t>
      </w:r>
    </w:p>
    <w:p w14:paraId="0A09F305" w14:textId="1BACC2EB" w:rsidR="00AD01C1" w:rsidRDefault="009C0C70" w:rsidP="00AD01C1">
      <w:pPr>
        <w:pStyle w:val="1"/>
        <w:framePr w:wrap="auto"/>
        <w:numPr>
          <w:ilvl w:val="0"/>
          <w:numId w:val="32"/>
        </w:numPr>
        <w:snapToGrid w:val="0"/>
        <w:spacing w:before="100" w:beforeAutospacing="1" w:after="100" w:afterAutospacing="1" w:line="360" w:lineRule="auto"/>
        <w:ind w:left="902" w:hanging="482"/>
        <w:contextualSpacing/>
        <w:jc w:val="both"/>
        <w:rPr>
          <w:rFonts w:ascii="Times New Roman" w:eastAsia="Songti SC" w:hAnsi="Times New Roman" w:cs="Times New Roman"/>
          <w:sz w:val="28"/>
          <w:szCs w:val="28"/>
          <w:lang w:eastAsia="zh-CN"/>
        </w:rPr>
      </w:pP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The </w:t>
      </w:r>
      <w:r w:rsidR="00144C30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>O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rganizing </w:t>
      </w:r>
      <w:r w:rsidR="00144C30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>C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ommittee has the rights to exhibit, publicize and publish the entries. No manuscripts will be returned, </w:t>
      </w:r>
      <w:r w:rsidR="00144C30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applicants should 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>keep a copy of the manuscript</w:t>
      </w:r>
      <w:r w:rsidR="00144C30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 to themselves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. </w:t>
      </w:r>
    </w:p>
    <w:p w14:paraId="5753EEAF" w14:textId="77777777" w:rsidR="00AD01C1" w:rsidRPr="00AD01C1" w:rsidRDefault="00AD01C1" w:rsidP="00AD01C1">
      <w:pPr>
        <w:pStyle w:val="1"/>
        <w:framePr w:wrap="auto"/>
        <w:snapToGrid w:val="0"/>
        <w:spacing w:before="100" w:beforeAutospacing="1" w:after="100" w:afterAutospacing="1" w:line="360" w:lineRule="auto"/>
        <w:contextualSpacing/>
        <w:jc w:val="both"/>
        <w:rPr>
          <w:rFonts w:ascii="Times New Roman" w:eastAsia="Songti SC" w:hAnsi="Times New Roman" w:cs="Times New Roman"/>
          <w:sz w:val="28"/>
          <w:szCs w:val="28"/>
          <w:lang w:eastAsia="zh-CN"/>
        </w:rPr>
      </w:pPr>
    </w:p>
    <w:p w14:paraId="66DCB6EC" w14:textId="7AFA0451" w:rsidR="003D18EB" w:rsidRPr="00AD01C1" w:rsidRDefault="007A53BD" w:rsidP="002B2E2F">
      <w:pPr>
        <w:pStyle w:val="a6"/>
        <w:framePr w:wrap="auto"/>
        <w:numPr>
          <w:ilvl w:val="0"/>
          <w:numId w:val="27"/>
        </w:numPr>
        <w:spacing w:before="100" w:beforeAutospacing="1" w:after="100" w:afterAutospacing="1"/>
        <w:rPr>
          <w:rFonts w:ascii="Times New Roman" w:eastAsia="Songti SC" w:hAnsi="Times New Roman" w:cs="Times New Roman"/>
          <w:b/>
          <w:bCs/>
          <w:sz w:val="28"/>
          <w:szCs w:val="28"/>
          <w:lang w:eastAsia="zh-CN"/>
        </w:rPr>
      </w:pPr>
      <w:r w:rsidRPr="00AD01C1">
        <w:rPr>
          <w:rFonts w:ascii="Times New Roman" w:eastAsia="Songti SC" w:hAnsi="Times New Roman" w:cs="Times New Roman"/>
          <w:b/>
          <w:bCs/>
          <w:sz w:val="28"/>
          <w:szCs w:val="28"/>
          <w:lang w:eastAsia="zh-CN"/>
        </w:rPr>
        <w:t>Reviews of awards</w:t>
      </w:r>
    </w:p>
    <w:p w14:paraId="3C6279D7" w14:textId="78BEF27C" w:rsidR="007A53BD" w:rsidRDefault="007A53BD" w:rsidP="003163AE">
      <w:pPr>
        <w:pStyle w:val="a6"/>
        <w:framePr w:wrap="auto"/>
        <w:snapToGrid w:val="0"/>
        <w:spacing w:before="100" w:beforeAutospacing="1" w:after="100" w:afterAutospacing="1" w:line="360" w:lineRule="auto"/>
        <w:ind w:firstLine="641"/>
        <w:contextualSpacing/>
        <w:jc w:val="both"/>
        <w:rPr>
          <w:rFonts w:ascii="Times New Roman" w:eastAsia="Songti SC" w:hAnsi="Times New Roman" w:cs="Times New Roman"/>
          <w:sz w:val="28"/>
          <w:szCs w:val="28"/>
          <w:lang w:eastAsia="zh-CN"/>
        </w:rPr>
      </w:pP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The </w:t>
      </w:r>
      <w:r w:rsidR="00144C30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>O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rganizing </w:t>
      </w:r>
      <w:r w:rsidR="00144C30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>C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ommittee of the competition invite </w:t>
      </w:r>
      <w:r w:rsidR="00144C30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both the 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domestic and </w:t>
      </w:r>
      <w:r w:rsidR="00DB7A2B">
        <w:rPr>
          <w:rFonts w:ascii="Times New Roman" w:eastAsia="Songti SC" w:hAnsi="Times New Roman" w:cs="Times New Roman"/>
          <w:sz w:val="28"/>
          <w:szCs w:val="28"/>
          <w:lang w:eastAsia="zh-CN"/>
        </w:rPr>
        <w:t>foreign</w:t>
      </w:r>
      <w:r w:rsidR="00DB7A2B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 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experts to form </w:t>
      </w:r>
      <w:r w:rsidR="00144C30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>the jury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, </w:t>
      </w:r>
      <w:r w:rsidR="003F2AE8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they 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will be responsible for judging the entries. The preliminary </w:t>
      </w:r>
      <w:r w:rsidR="003F2AE8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review 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>will be completed before 15</w:t>
      </w:r>
      <w:r w:rsidR="007F4280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 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August, 2021, and 150 participants will be selected for </w:t>
      </w:r>
      <w:r w:rsidR="007F4280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>a second review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>. The</w:t>
      </w:r>
      <w:r w:rsidR="007F4280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 second </w:t>
      </w:r>
      <w:r w:rsidR="00F54B95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>review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 will be completed before 16 September, 2021, and 50 participants will be selected for the final </w:t>
      </w:r>
      <w:r w:rsidR="00F54B95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>review.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 </w:t>
      </w:r>
      <w:r w:rsidR="00F54B95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The Organizing  Committee will hold an 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>online voting</w:t>
      </w:r>
      <w:r w:rsidR="00F54B95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 </w:t>
      </w:r>
      <w:r w:rsidR="00ED128E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>to elect popular works among these 50 participants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. </w:t>
      </w:r>
      <w:r w:rsidR="00ED128E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The online voting aims to advertise the award and engage with the public. The result of online voting will not affect reviews of the award. 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At the end of October 2021, the final </w:t>
      </w:r>
      <w:r w:rsidR="0021754B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review 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will be completed and the results will be announced to the public. The number of awards depends 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lastRenderedPageBreak/>
        <w:t xml:space="preserve">on the </w:t>
      </w:r>
      <w:r w:rsidR="004933E5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quality 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>of the entries</w:t>
      </w:r>
      <w:r w:rsidR="004933E5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. The Jury has the right to 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adjust </w:t>
      </w:r>
      <w:r w:rsidR="004933E5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the number of awards 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>(add</w:t>
      </w:r>
      <w:r w:rsidR="004933E5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>ing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, </w:t>
      </w:r>
      <w:r w:rsidR="004933E5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removing 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>or holding vacancies) accordingly.</w:t>
      </w:r>
    </w:p>
    <w:p w14:paraId="1E84AFBF" w14:textId="77777777" w:rsidR="00AD01C1" w:rsidRPr="003163AE" w:rsidRDefault="00AD01C1" w:rsidP="00AD01C1">
      <w:pPr>
        <w:pStyle w:val="a6"/>
        <w:framePr w:wrap="auto"/>
        <w:snapToGrid w:val="0"/>
        <w:spacing w:before="100" w:beforeAutospacing="1" w:after="100" w:afterAutospacing="1" w:line="360" w:lineRule="auto"/>
        <w:contextualSpacing/>
        <w:jc w:val="both"/>
        <w:rPr>
          <w:rFonts w:ascii="Times New Roman" w:eastAsia="Songti SC" w:hAnsi="Times New Roman" w:cs="Times New Roman"/>
          <w:sz w:val="28"/>
          <w:szCs w:val="28"/>
          <w:lang w:eastAsia="zh-CN"/>
        </w:rPr>
      </w:pPr>
    </w:p>
    <w:p w14:paraId="28E8FB7B" w14:textId="22B626CB" w:rsidR="008F3F41" w:rsidRPr="00AD01C1" w:rsidRDefault="007A53BD" w:rsidP="002B6153">
      <w:pPr>
        <w:pStyle w:val="a6"/>
        <w:framePr w:wrap="auto"/>
        <w:numPr>
          <w:ilvl w:val="0"/>
          <w:numId w:val="27"/>
        </w:numPr>
        <w:spacing w:before="100" w:beforeAutospacing="1" w:after="100" w:afterAutospacing="1"/>
        <w:jc w:val="both"/>
        <w:rPr>
          <w:rFonts w:ascii="Times New Roman" w:eastAsia="Songti SC" w:hAnsi="Times New Roman" w:cs="Times New Roman"/>
          <w:b/>
          <w:bCs/>
          <w:sz w:val="28"/>
          <w:szCs w:val="28"/>
          <w:lang w:eastAsia="zh-CN"/>
        </w:rPr>
      </w:pPr>
      <w:r w:rsidRPr="00AD01C1">
        <w:rPr>
          <w:rFonts w:ascii="Times New Roman" w:eastAsia="Songti SC" w:hAnsi="Times New Roman" w:cs="Times New Roman"/>
          <w:b/>
          <w:bCs/>
          <w:sz w:val="28"/>
          <w:szCs w:val="28"/>
          <w:lang w:eastAsia="zh-CN"/>
        </w:rPr>
        <w:t>Exhibition and promotion</w:t>
      </w:r>
    </w:p>
    <w:p w14:paraId="0D047760" w14:textId="667B1CEF" w:rsidR="008F3F41" w:rsidRPr="003163AE" w:rsidRDefault="00ED2F8C" w:rsidP="003163AE">
      <w:pPr>
        <w:pStyle w:val="a6"/>
        <w:framePr w:wrap="auto"/>
        <w:numPr>
          <w:ilvl w:val="0"/>
          <w:numId w:val="33"/>
        </w:numPr>
        <w:snapToGrid w:val="0"/>
        <w:spacing w:before="100" w:beforeAutospacing="1" w:after="100" w:afterAutospacing="1" w:line="360" w:lineRule="auto"/>
        <w:ind w:left="902" w:hanging="482"/>
        <w:contextualSpacing/>
        <w:jc w:val="both"/>
        <w:rPr>
          <w:rFonts w:ascii="Times New Roman" w:eastAsia="Songti SC" w:hAnsi="Times New Roman" w:cs="Times New Roman"/>
          <w:sz w:val="28"/>
          <w:szCs w:val="28"/>
          <w:lang w:eastAsia="zh-CN"/>
        </w:rPr>
      </w:pP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The </w:t>
      </w:r>
      <w:r w:rsidR="009469EC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50 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works </w:t>
      </w:r>
      <w:r w:rsidR="00693186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selected to 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the final </w:t>
      </w:r>
      <w:r w:rsidR="00693186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review 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>will be publicly exhibited by the organizer</w:t>
      </w:r>
      <w:r w:rsidR="00B90F8D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>s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 and the </w:t>
      </w:r>
      <w:r w:rsidR="00B90F8D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>execution unit</w:t>
      </w:r>
      <w:r w:rsidR="008F3F41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. Related 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exhibitions, promotion and other activities will be carried out to continuously </w:t>
      </w:r>
      <w:r w:rsidR="00B90F8D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advertise 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the winners and their entries. Participants must agree to </w:t>
      </w:r>
      <w:r w:rsidR="008F3F41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>exhibit without conditions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>.</w:t>
      </w:r>
    </w:p>
    <w:p w14:paraId="7F64619B" w14:textId="6356E509" w:rsidR="003D18EB" w:rsidRDefault="00ED2F8C" w:rsidP="003163AE">
      <w:pPr>
        <w:pStyle w:val="a6"/>
        <w:framePr w:wrap="auto"/>
        <w:numPr>
          <w:ilvl w:val="0"/>
          <w:numId w:val="33"/>
        </w:numPr>
        <w:snapToGrid w:val="0"/>
        <w:spacing w:before="100" w:beforeAutospacing="1" w:after="100" w:afterAutospacing="1" w:line="360" w:lineRule="auto"/>
        <w:ind w:left="902" w:hanging="482"/>
        <w:contextualSpacing/>
        <w:jc w:val="both"/>
        <w:rPr>
          <w:rFonts w:ascii="Times New Roman" w:eastAsia="Songti SC" w:hAnsi="Times New Roman" w:cs="Times New Roman"/>
          <w:sz w:val="28"/>
          <w:szCs w:val="28"/>
          <w:lang w:eastAsia="zh-CN"/>
        </w:rPr>
      </w:pP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The works entering the final </w:t>
      </w:r>
      <w:r w:rsidR="00B90F8D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review plan to be exhibited 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from the beginning of September 2021 to the end of October 2021. Participants are not allowed to retrieve their works. If the </w:t>
      </w:r>
      <w:r w:rsidR="008F3F41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time of the 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exhibition changes, </w:t>
      </w:r>
      <w:r w:rsidR="008F3F41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there will be 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an official </w:t>
      </w:r>
      <w:r w:rsidR="00B90F8D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announcement 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>on the official website.</w:t>
      </w:r>
    </w:p>
    <w:p w14:paraId="179D8262" w14:textId="77777777" w:rsidR="00AD01C1" w:rsidRPr="003163AE" w:rsidRDefault="00AD01C1" w:rsidP="00AD01C1">
      <w:pPr>
        <w:pStyle w:val="a6"/>
        <w:framePr w:wrap="auto"/>
        <w:snapToGrid w:val="0"/>
        <w:spacing w:before="100" w:beforeAutospacing="1" w:after="100" w:afterAutospacing="1" w:line="360" w:lineRule="auto"/>
        <w:contextualSpacing/>
        <w:jc w:val="both"/>
        <w:rPr>
          <w:rFonts w:ascii="Times New Roman" w:eastAsia="Songti SC" w:hAnsi="Times New Roman" w:cs="Times New Roman"/>
          <w:sz w:val="28"/>
          <w:szCs w:val="28"/>
          <w:lang w:eastAsia="zh-CN"/>
        </w:rPr>
      </w:pPr>
    </w:p>
    <w:p w14:paraId="49017F4E" w14:textId="2191F6C5" w:rsidR="003D18EB" w:rsidRPr="00AD01C1" w:rsidRDefault="008F3F41" w:rsidP="002B6153">
      <w:pPr>
        <w:pStyle w:val="1"/>
        <w:framePr w:wrap="auto"/>
        <w:numPr>
          <w:ilvl w:val="0"/>
          <w:numId w:val="27"/>
        </w:numPr>
        <w:spacing w:before="100" w:beforeAutospacing="1" w:after="100" w:afterAutospacing="1"/>
        <w:rPr>
          <w:rFonts w:ascii="Times New Roman" w:eastAsia="Songti SC" w:hAnsi="Times New Roman" w:cs="Times New Roman"/>
          <w:b/>
          <w:bCs/>
          <w:sz w:val="28"/>
          <w:szCs w:val="28"/>
          <w:lang w:eastAsia="zh-CN"/>
        </w:rPr>
      </w:pPr>
      <w:r w:rsidRPr="00AD01C1">
        <w:rPr>
          <w:rFonts w:ascii="Times New Roman" w:eastAsia="Songti SC" w:hAnsi="Times New Roman" w:cs="Times New Roman"/>
          <w:b/>
          <w:bCs/>
          <w:sz w:val="28"/>
          <w:szCs w:val="28"/>
          <w:lang w:val="fr-BE" w:eastAsia="zh-CN"/>
        </w:rPr>
        <w:t xml:space="preserve">Relevant </w:t>
      </w:r>
      <w:proofErr w:type="spellStart"/>
      <w:r w:rsidR="002B6153" w:rsidRPr="00AD01C1">
        <w:rPr>
          <w:rFonts w:ascii="Times New Roman" w:eastAsia="Songti SC" w:hAnsi="Times New Roman" w:cs="Times New Roman"/>
          <w:b/>
          <w:bCs/>
          <w:sz w:val="28"/>
          <w:szCs w:val="28"/>
          <w:lang w:val="fr-BE" w:eastAsia="zh-CN"/>
        </w:rPr>
        <w:t>Matters</w:t>
      </w:r>
      <w:proofErr w:type="spellEnd"/>
    </w:p>
    <w:p w14:paraId="597DA0E3" w14:textId="5069694B" w:rsidR="00EC03AE" w:rsidRPr="003163AE" w:rsidRDefault="008F3F41" w:rsidP="003163AE">
      <w:pPr>
        <w:pStyle w:val="a6"/>
        <w:framePr w:wrap="auto"/>
        <w:numPr>
          <w:ilvl w:val="0"/>
          <w:numId w:val="34"/>
        </w:numPr>
        <w:snapToGrid w:val="0"/>
        <w:spacing w:before="100" w:beforeAutospacing="1" w:after="100" w:afterAutospacing="1" w:line="360" w:lineRule="auto"/>
        <w:ind w:left="902" w:hanging="482"/>
        <w:contextualSpacing/>
        <w:jc w:val="both"/>
        <w:rPr>
          <w:rFonts w:ascii="Times New Roman" w:eastAsia="Songti SC" w:hAnsi="Times New Roman" w:cs="Times New Roman"/>
          <w:sz w:val="28"/>
          <w:szCs w:val="28"/>
          <w:lang w:eastAsia="zh-CN"/>
        </w:rPr>
      </w:pP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>The manuscript</w:t>
      </w:r>
      <w:r w:rsidR="0020108F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>s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 of the winning design belong to the </w:t>
      </w:r>
      <w:r w:rsidR="0020108F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>O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rganizing </w:t>
      </w:r>
      <w:r w:rsidR="0020108F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>C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ommittee of the competition and will be </w:t>
      </w:r>
      <w:r w:rsidR="005842CA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>archive</w:t>
      </w:r>
      <w:r w:rsidR="00BF464C">
        <w:rPr>
          <w:rFonts w:ascii="Times New Roman" w:eastAsia="Songti SC" w:hAnsi="Times New Roman" w:cs="Times New Roman" w:hint="eastAsia"/>
          <w:sz w:val="28"/>
          <w:szCs w:val="28"/>
          <w:lang w:eastAsia="zh-CN"/>
        </w:rPr>
        <w:t>d</w:t>
      </w:r>
      <w:r w:rsidR="005842CA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 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>in</w:t>
      </w:r>
      <w:r w:rsidR="005842CA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>to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 the permanent collection of "Chang Shuhong</w:t>
      </w:r>
      <w:r w:rsidR="0020108F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 and 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>Chang Shana</w:t>
      </w:r>
      <w:r w:rsidR="0020108F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 Dunhuang </w:t>
      </w:r>
      <w:r w:rsidR="005842CA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Art </w:t>
      </w:r>
      <w:r w:rsidR="001D7F05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>Museum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" in the future. Participants must provide the transfer of the property rights of the work, the authorization letter and the </w:t>
      </w:r>
      <w:r w:rsidR="00DB7A2B">
        <w:rPr>
          <w:rFonts w:ascii="Times New Roman" w:eastAsia="Songti SC" w:hAnsi="Times New Roman" w:cs="Times New Roman"/>
          <w:sz w:val="28"/>
          <w:szCs w:val="28"/>
          <w:lang w:eastAsia="zh-CN"/>
        </w:rPr>
        <w:t>certificate</w:t>
      </w:r>
      <w:r w:rsidR="00DB7A2B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 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>of the original work</w:t>
      </w:r>
      <w:r w:rsidR="001D7F05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 to the Organizing Committee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>. The ownership of the work belongs to the collection unit, and the collection unit can promote, copy and produce the winning works.</w:t>
      </w:r>
    </w:p>
    <w:p w14:paraId="4391FE3B" w14:textId="55CA43E6" w:rsidR="008F3F41" w:rsidRPr="003163AE" w:rsidRDefault="008F3F41" w:rsidP="003163AE">
      <w:pPr>
        <w:pStyle w:val="a6"/>
        <w:framePr w:wrap="auto"/>
        <w:numPr>
          <w:ilvl w:val="0"/>
          <w:numId w:val="34"/>
        </w:numPr>
        <w:snapToGrid w:val="0"/>
        <w:spacing w:before="100" w:beforeAutospacing="1" w:after="100" w:afterAutospacing="1" w:line="360" w:lineRule="auto"/>
        <w:ind w:left="902" w:hanging="482"/>
        <w:contextualSpacing/>
        <w:jc w:val="both"/>
        <w:rPr>
          <w:rFonts w:ascii="Times New Roman" w:eastAsia="Songti SC" w:hAnsi="Times New Roman" w:cs="Times New Roman"/>
          <w:sz w:val="28"/>
          <w:szCs w:val="28"/>
          <w:lang w:eastAsia="zh-CN"/>
        </w:rPr>
      </w:pP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lastRenderedPageBreak/>
        <w:t xml:space="preserve">All </w:t>
      </w:r>
      <w:r w:rsidR="00DB7A2B">
        <w:rPr>
          <w:rFonts w:ascii="Times New Roman" w:eastAsia="Songti SC" w:hAnsi="Times New Roman" w:cs="Times New Roman"/>
          <w:sz w:val="28"/>
          <w:szCs w:val="28"/>
          <w:lang w:eastAsia="zh-CN"/>
        </w:rPr>
        <w:t>prizes</w:t>
      </w:r>
      <w:r w:rsidR="00DB7A2B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 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are pre-tax </w:t>
      </w:r>
      <w:r w:rsidR="00DB7A2B">
        <w:rPr>
          <w:rFonts w:ascii="Times New Roman" w:eastAsia="Songti SC" w:hAnsi="Times New Roman" w:cs="Times New Roman"/>
          <w:sz w:val="28"/>
          <w:szCs w:val="28"/>
          <w:lang w:eastAsia="zh-CN"/>
        </w:rPr>
        <w:t>prizes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, income tax will be withheld and paid by the competition </w:t>
      </w:r>
      <w:r w:rsidR="009469EC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>O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rganizing </w:t>
      </w:r>
      <w:r w:rsidR="009469EC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>C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>ommittee in accordance with the relevant laws and regulations of the People's Republic of China.</w:t>
      </w:r>
    </w:p>
    <w:p w14:paraId="52D2E823" w14:textId="4455F84E" w:rsidR="003B05E7" w:rsidRPr="003163AE" w:rsidRDefault="003B05E7" w:rsidP="003163AE">
      <w:pPr>
        <w:pStyle w:val="a6"/>
        <w:framePr w:wrap="auto"/>
        <w:numPr>
          <w:ilvl w:val="0"/>
          <w:numId w:val="34"/>
        </w:numPr>
        <w:snapToGrid w:val="0"/>
        <w:spacing w:before="100" w:beforeAutospacing="1" w:after="100" w:afterAutospacing="1" w:line="360" w:lineRule="auto"/>
        <w:ind w:left="902" w:hanging="482"/>
        <w:contextualSpacing/>
        <w:jc w:val="both"/>
        <w:rPr>
          <w:rFonts w:ascii="Times New Roman" w:eastAsia="Songti SC" w:hAnsi="Times New Roman" w:cs="Times New Roman"/>
          <w:sz w:val="28"/>
          <w:szCs w:val="28"/>
          <w:lang w:eastAsia="zh-CN"/>
        </w:rPr>
      </w:pP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>If there is any plagiarism, imitation or infringement</w:t>
      </w:r>
      <w:r w:rsidR="008F3F41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 on the intellectual property rights of others, the </w:t>
      </w:r>
      <w:r w:rsidR="009469EC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>O</w:t>
      </w:r>
      <w:r w:rsidR="008F3F41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rganizing </w:t>
      </w:r>
      <w:r w:rsidR="009469EC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>C</w:t>
      </w:r>
      <w:r w:rsidR="008F3F41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ommittee has the right to revoke the winner’s qualifications and 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>retrieve</w:t>
      </w:r>
      <w:r w:rsidR="008F3F41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 the prize and honorary certificates. </w:t>
      </w:r>
      <w:r w:rsidR="009469EC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>In addition</w:t>
      </w:r>
      <w:r w:rsidR="008F3F41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, it has the right to require the </w:t>
      </w:r>
      <w:r w:rsidR="00EF07CC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applicant </w:t>
      </w:r>
      <w:r w:rsidR="008F3F41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to compensate for all 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losses of property and reputation related to the </w:t>
      </w:r>
      <w:r w:rsidR="008F3F41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>competition and exhibitions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>.</w:t>
      </w:r>
    </w:p>
    <w:p w14:paraId="0020643B" w14:textId="312FD2FB" w:rsidR="00EC03AE" w:rsidRPr="003163AE" w:rsidRDefault="00064DCB" w:rsidP="003163AE">
      <w:pPr>
        <w:pStyle w:val="a6"/>
        <w:framePr w:wrap="auto"/>
        <w:numPr>
          <w:ilvl w:val="0"/>
          <w:numId w:val="34"/>
        </w:numPr>
        <w:snapToGrid w:val="0"/>
        <w:spacing w:before="100" w:beforeAutospacing="1" w:after="100" w:afterAutospacing="1" w:line="360" w:lineRule="auto"/>
        <w:ind w:left="902" w:hanging="482"/>
        <w:contextualSpacing/>
        <w:jc w:val="both"/>
        <w:rPr>
          <w:rFonts w:ascii="Times New Roman" w:eastAsia="Songti SC" w:hAnsi="Times New Roman" w:cs="Times New Roman"/>
          <w:sz w:val="28"/>
          <w:szCs w:val="28"/>
          <w:lang w:eastAsia="zh-CN"/>
        </w:rPr>
      </w:pP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The 50 </w:t>
      </w:r>
      <w:r w:rsidR="00EF07CC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participants 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entering the final </w:t>
      </w:r>
      <w:r w:rsidR="00EF07CC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review 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>will receive the "Black Card" issued by the "Chang Shana Design Award" Organizing Committee as a souvenir. The relevant works will be published in the "</w:t>
      </w:r>
      <w:r w:rsidR="003E1F81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2021 First China Dunhuang </w:t>
      </w:r>
      <w:r w:rsidR="00394E23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Decorative </w:t>
      </w:r>
      <w:r w:rsidR="003E1F81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Art (International) Forum </w:t>
      </w:r>
      <w:r w:rsidR="00394E23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and </w:t>
      </w:r>
      <w:r w:rsidR="003E1F81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>Chang Shana Design Award Yearbo</w:t>
      </w:r>
      <w:r w:rsidR="003E1F81" w:rsidRPr="00E504C0">
        <w:rPr>
          <w:rFonts w:ascii="Times New Roman" w:eastAsia="Songti SC" w:hAnsi="Times New Roman" w:cs="Times New Roman"/>
          <w:sz w:val="28"/>
          <w:szCs w:val="28"/>
          <w:lang w:eastAsia="zh-CN"/>
        </w:rPr>
        <w:t>ok</w:t>
      </w:r>
      <w:r w:rsidR="00B00727" w:rsidRPr="00E504C0">
        <w:rPr>
          <w:rFonts w:ascii="Times New Roman" w:eastAsia="Songti SC" w:hAnsi="Times New Roman" w:cs="Times New Roman"/>
          <w:sz w:val="28"/>
          <w:szCs w:val="28"/>
          <w:lang w:eastAsia="zh-CN"/>
        </w:rPr>
        <w:t>.</w:t>
      </w:r>
      <w:r w:rsidR="003E1F81" w:rsidRPr="00E504C0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” </w:t>
      </w:r>
      <w:r w:rsidRPr="00E504C0">
        <w:rPr>
          <w:rFonts w:ascii="Times New Roman" w:eastAsia="Songti SC" w:hAnsi="Times New Roman" w:cs="Times New Roman"/>
          <w:sz w:val="28"/>
          <w:szCs w:val="28"/>
          <w:lang w:eastAsia="zh-CN"/>
        </w:rPr>
        <w:t>Participants have the opportunit</w:t>
      </w:r>
      <w:r w:rsidR="003E1F81" w:rsidRPr="00E504C0">
        <w:rPr>
          <w:rFonts w:ascii="Times New Roman" w:eastAsia="Songti SC" w:hAnsi="Times New Roman" w:cs="Times New Roman"/>
          <w:sz w:val="28"/>
          <w:szCs w:val="28"/>
          <w:lang w:eastAsia="zh-CN"/>
        </w:rPr>
        <w:t>y to become future partners of “Chang Shuhong and Chang Shana</w:t>
      </w:r>
      <w:r w:rsidR="00513216" w:rsidRPr="00E504C0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 Dunhuang Art Museum</w:t>
      </w:r>
      <w:r w:rsidR="00B00727" w:rsidRPr="00E504C0">
        <w:rPr>
          <w:rFonts w:ascii="Times New Roman" w:eastAsia="Songti SC" w:hAnsi="Times New Roman" w:cs="Times New Roman"/>
          <w:sz w:val="28"/>
          <w:szCs w:val="28"/>
          <w:lang w:eastAsia="zh-CN"/>
        </w:rPr>
        <w:t>.</w:t>
      </w:r>
      <w:r w:rsidRPr="00E504C0">
        <w:rPr>
          <w:rFonts w:ascii="Times New Roman" w:eastAsia="Songti SC" w:hAnsi="Times New Roman" w:cs="Times New Roman"/>
          <w:sz w:val="28"/>
          <w:szCs w:val="28"/>
          <w:lang w:eastAsia="zh-CN"/>
        </w:rPr>
        <w:t>"</w:t>
      </w:r>
    </w:p>
    <w:p w14:paraId="75B1D2EB" w14:textId="1F06DA8B" w:rsidR="00EC03AE" w:rsidRPr="003163AE" w:rsidRDefault="00232038" w:rsidP="003163AE">
      <w:pPr>
        <w:pStyle w:val="a6"/>
        <w:framePr w:wrap="auto"/>
        <w:numPr>
          <w:ilvl w:val="0"/>
          <w:numId w:val="34"/>
        </w:numPr>
        <w:snapToGrid w:val="0"/>
        <w:spacing w:before="100" w:beforeAutospacing="1" w:after="100" w:afterAutospacing="1" w:line="360" w:lineRule="auto"/>
        <w:ind w:left="902" w:hanging="482"/>
        <w:contextualSpacing/>
        <w:jc w:val="both"/>
        <w:rPr>
          <w:rFonts w:ascii="Times New Roman" w:eastAsia="Songti SC" w:hAnsi="Times New Roman" w:cs="Times New Roman"/>
          <w:sz w:val="28"/>
          <w:szCs w:val="28"/>
          <w:lang w:eastAsia="zh-CN"/>
        </w:rPr>
      </w:pP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>The organizer</w:t>
      </w:r>
      <w:r w:rsidR="00513216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>s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 and the </w:t>
      </w:r>
      <w:r w:rsidR="00513216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>execution unit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 do not undertake the insurance of the works, but only provide the insurance for the exhibition venue. During the period from the final </w:t>
      </w:r>
      <w:r w:rsidR="00513216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review 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to the exhibition, if the manuscripts of the entries are discolored, deteriorated, deformed, moth-eaten, or if there are other natural changes or </w:t>
      </w:r>
      <w:r w:rsidR="00C12E27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factors due to 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force majeure, </w:t>
      </w:r>
      <w:r w:rsidR="00C12E27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>they are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 not covered by the insurance</w:t>
      </w:r>
      <w:r w:rsidR="00C12E27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 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>and the organizer shall not be liable for compensation.</w:t>
      </w:r>
    </w:p>
    <w:p w14:paraId="41F57703" w14:textId="7B56A23B" w:rsidR="00EC03AE" w:rsidRPr="003163AE" w:rsidRDefault="00764E71" w:rsidP="003163AE">
      <w:pPr>
        <w:pStyle w:val="a6"/>
        <w:framePr w:wrap="auto"/>
        <w:numPr>
          <w:ilvl w:val="0"/>
          <w:numId w:val="34"/>
        </w:numPr>
        <w:snapToGrid w:val="0"/>
        <w:spacing w:before="100" w:beforeAutospacing="1" w:after="100" w:afterAutospacing="1" w:line="360" w:lineRule="auto"/>
        <w:ind w:left="902" w:hanging="482"/>
        <w:contextualSpacing/>
        <w:jc w:val="both"/>
        <w:rPr>
          <w:rFonts w:ascii="Times New Roman" w:eastAsia="Songti SC" w:hAnsi="Times New Roman" w:cs="Times New Roman"/>
          <w:sz w:val="28"/>
          <w:szCs w:val="28"/>
          <w:lang w:eastAsia="zh-CN"/>
        </w:rPr>
      </w:pP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>If there are more than two participants</w:t>
      </w:r>
      <w:r w:rsidR="00513216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 for one entry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, one of them should be authorized as a representative, and the representative should fill in the </w:t>
      </w:r>
      <w:r w:rsidR="00B00727">
        <w:rPr>
          <w:rFonts w:ascii="Times New Roman" w:eastAsia="Songti SC" w:hAnsi="Times New Roman" w:cs="Times New Roman"/>
          <w:sz w:val="28"/>
          <w:szCs w:val="28"/>
          <w:lang w:eastAsia="zh-CN"/>
        </w:rPr>
        <w:t>application</w:t>
      </w:r>
      <w:r w:rsidR="00B00727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 </w:t>
      </w:r>
      <w:r w:rsidR="00B00727">
        <w:rPr>
          <w:rFonts w:ascii="Times New Roman" w:eastAsia="Songti SC" w:hAnsi="Times New Roman" w:cs="Times New Roman"/>
          <w:sz w:val="28"/>
          <w:szCs w:val="28"/>
          <w:lang w:eastAsia="zh-CN"/>
        </w:rPr>
        <w:t>materials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, </w:t>
      </w:r>
      <w:r w:rsidR="00513216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be 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the contact </w:t>
      </w:r>
      <w:r w:rsidR="00513216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person and </w:t>
      </w:r>
      <w:r w:rsidR="00E818B4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receiver of </w:t>
      </w:r>
      <w:r w:rsidR="00B00727">
        <w:rPr>
          <w:rFonts w:ascii="Times New Roman" w:eastAsia="Songti SC" w:hAnsi="Times New Roman" w:cs="Times New Roman"/>
          <w:sz w:val="28"/>
          <w:szCs w:val="28"/>
          <w:lang w:eastAsia="zh-CN"/>
        </w:rPr>
        <w:t>prize</w:t>
      </w:r>
      <w:r w:rsidR="00B00727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 </w:t>
      </w:r>
      <w:r w:rsidR="00E818B4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>to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 the </w:t>
      </w:r>
      <w:r w:rsidR="00E818B4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>O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rganizing </w:t>
      </w:r>
      <w:r w:rsidR="00E818B4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>C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ommittee. The distribution of 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lastRenderedPageBreak/>
        <w:t xml:space="preserve">right and interest among the </w:t>
      </w:r>
      <w:r w:rsidR="00E818B4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authors 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of </w:t>
      </w:r>
      <w:r w:rsidR="00E818B4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the 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work shall be resolved by the </w:t>
      </w:r>
      <w:r w:rsidR="00E818B4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participants 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>themselves through agreement.</w:t>
      </w:r>
    </w:p>
    <w:p w14:paraId="00E376B3" w14:textId="4DBDEC1F" w:rsidR="00EC03AE" w:rsidRPr="003163AE" w:rsidRDefault="00764E71" w:rsidP="003163AE">
      <w:pPr>
        <w:pStyle w:val="a6"/>
        <w:framePr w:wrap="auto"/>
        <w:numPr>
          <w:ilvl w:val="0"/>
          <w:numId w:val="34"/>
        </w:numPr>
        <w:snapToGrid w:val="0"/>
        <w:spacing w:before="100" w:beforeAutospacing="1" w:after="100" w:afterAutospacing="1" w:line="360" w:lineRule="auto"/>
        <w:ind w:left="902" w:hanging="482"/>
        <w:contextualSpacing/>
        <w:jc w:val="both"/>
        <w:rPr>
          <w:rFonts w:ascii="Times New Roman" w:eastAsia="Songti SC" w:hAnsi="Times New Roman" w:cs="Times New Roman"/>
          <w:sz w:val="28"/>
          <w:szCs w:val="28"/>
          <w:lang w:eastAsia="zh-CN"/>
        </w:rPr>
      </w:pP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Those who sign up for the competition shall be deemed to agree to abide by the provisions of this </w:t>
      </w:r>
      <w:r w:rsidR="00E818B4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“General Regulation” 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>brochure.</w:t>
      </w:r>
    </w:p>
    <w:p w14:paraId="37BC50AA" w14:textId="233B107C" w:rsidR="00A73C42" w:rsidRPr="003163AE" w:rsidRDefault="00764E71" w:rsidP="003163AE">
      <w:pPr>
        <w:pStyle w:val="a6"/>
        <w:framePr w:wrap="auto"/>
        <w:numPr>
          <w:ilvl w:val="0"/>
          <w:numId w:val="34"/>
        </w:numPr>
        <w:snapToGrid w:val="0"/>
        <w:spacing w:before="100" w:beforeAutospacing="1" w:after="100" w:afterAutospacing="1" w:line="360" w:lineRule="auto"/>
        <w:ind w:left="902" w:hanging="482"/>
        <w:contextualSpacing/>
        <w:jc w:val="both"/>
        <w:rPr>
          <w:rFonts w:ascii="Times New Roman" w:eastAsia="Songti SC" w:hAnsi="Times New Roman" w:cs="Times New Roman"/>
          <w:sz w:val="28"/>
          <w:szCs w:val="28"/>
          <w:lang w:eastAsia="zh-CN"/>
        </w:rPr>
      </w:pP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The final right of interpretation of this competition belongs to the </w:t>
      </w:r>
      <w:r w:rsidR="00E818B4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>O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 xml:space="preserve">rganizing </w:t>
      </w:r>
      <w:r w:rsidR="00E818B4"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>C</w:t>
      </w:r>
      <w:r w:rsidRPr="003163AE">
        <w:rPr>
          <w:rFonts w:ascii="Times New Roman" w:eastAsia="Songti SC" w:hAnsi="Times New Roman" w:cs="Times New Roman"/>
          <w:sz w:val="28"/>
          <w:szCs w:val="28"/>
          <w:lang w:eastAsia="zh-CN"/>
        </w:rPr>
        <w:t>ommittee.</w:t>
      </w:r>
    </w:p>
    <w:p w14:paraId="0123D9E5" w14:textId="26B18843" w:rsidR="003D18EB" w:rsidRDefault="003D18EB" w:rsidP="003163AE">
      <w:pPr>
        <w:pStyle w:val="a6"/>
        <w:framePr w:wrap="auto"/>
        <w:snapToGrid w:val="0"/>
        <w:spacing w:before="100" w:beforeAutospacing="1" w:after="100" w:afterAutospacing="1"/>
        <w:contextualSpacing/>
        <w:jc w:val="both"/>
        <w:rPr>
          <w:rFonts w:ascii="Times New Roman" w:eastAsia="FangSong_GB2312" w:hAnsi="Times New Roman" w:cs="Times New Roman"/>
          <w:sz w:val="28"/>
          <w:szCs w:val="28"/>
          <w:lang w:eastAsia="zh-CN"/>
        </w:rPr>
      </w:pPr>
    </w:p>
    <w:p w14:paraId="03C54AAF" w14:textId="42CED4F8" w:rsidR="003163AE" w:rsidRDefault="003163AE" w:rsidP="003163AE">
      <w:pPr>
        <w:pStyle w:val="a6"/>
        <w:framePr w:wrap="auto"/>
        <w:snapToGrid w:val="0"/>
        <w:spacing w:before="100" w:beforeAutospacing="1" w:after="100" w:afterAutospacing="1"/>
        <w:contextualSpacing/>
        <w:jc w:val="both"/>
        <w:rPr>
          <w:rFonts w:ascii="Times New Roman" w:eastAsia="FangSong_GB2312" w:hAnsi="Times New Roman" w:cs="Times New Roman"/>
          <w:sz w:val="28"/>
          <w:szCs w:val="28"/>
          <w:lang w:eastAsia="zh-CN"/>
        </w:rPr>
      </w:pPr>
    </w:p>
    <w:p w14:paraId="13CD0D2E" w14:textId="3C7F6472" w:rsidR="003163AE" w:rsidRDefault="003163AE" w:rsidP="003163AE">
      <w:pPr>
        <w:pStyle w:val="a6"/>
        <w:framePr w:wrap="auto"/>
        <w:snapToGrid w:val="0"/>
        <w:spacing w:before="100" w:beforeAutospacing="1" w:after="100" w:afterAutospacing="1"/>
        <w:contextualSpacing/>
        <w:jc w:val="both"/>
        <w:rPr>
          <w:rFonts w:ascii="Times New Roman" w:eastAsia="FangSong_GB2312" w:hAnsi="Times New Roman" w:cs="Times New Roman"/>
          <w:sz w:val="28"/>
          <w:szCs w:val="28"/>
          <w:lang w:eastAsia="zh-CN"/>
        </w:rPr>
      </w:pPr>
    </w:p>
    <w:p w14:paraId="7643D5CC" w14:textId="236DDC76" w:rsidR="003163AE" w:rsidRDefault="003163AE" w:rsidP="003163AE">
      <w:pPr>
        <w:pStyle w:val="a6"/>
        <w:framePr w:wrap="auto"/>
        <w:snapToGrid w:val="0"/>
        <w:spacing w:before="100" w:beforeAutospacing="1" w:after="100" w:afterAutospacing="1"/>
        <w:contextualSpacing/>
        <w:jc w:val="both"/>
        <w:rPr>
          <w:rFonts w:ascii="Times New Roman" w:eastAsia="FangSong_GB2312" w:hAnsi="Times New Roman" w:cs="Times New Roman"/>
          <w:sz w:val="28"/>
          <w:szCs w:val="28"/>
          <w:lang w:eastAsia="zh-CN"/>
        </w:rPr>
      </w:pPr>
    </w:p>
    <w:p w14:paraId="48AF5D54" w14:textId="77777777" w:rsidR="003163AE" w:rsidRPr="003163AE" w:rsidRDefault="003163AE" w:rsidP="003163AE">
      <w:pPr>
        <w:pStyle w:val="a6"/>
        <w:framePr w:wrap="auto"/>
        <w:snapToGrid w:val="0"/>
        <w:spacing w:before="100" w:beforeAutospacing="1" w:after="100" w:afterAutospacing="1"/>
        <w:contextualSpacing/>
        <w:jc w:val="both"/>
        <w:rPr>
          <w:rFonts w:ascii="Times New Roman" w:eastAsia="FangSong_GB2312" w:hAnsi="Times New Roman" w:cs="Times New Roman"/>
          <w:sz w:val="28"/>
          <w:szCs w:val="28"/>
          <w:lang w:eastAsia="zh-CN"/>
        </w:rPr>
      </w:pPr>
    </w:p>
    <w:p w14:paraId="70ADDFC0" w14:textId="7248F43B" w:rsidR="00572B4B" w:rsidRPr="003163AE" w:rsidRDefault="00A73C42" w:rsidP="003163AE">
      <w:pPr>
        <w:pStyle w:val="a6"/>
        <w:framePr w:wrap="auto"/>
        <w:snapToGrid w:val="0"/>
        <w:spacing w:before="100" w:beforeAutospacing="1" w:after="100" w:afterAutospacing="1"/>
        <w:contextualSpacing/>
        <w:rPr>
          <w:rFonts w:ascii="Times New Roman" w:eastAsia="FangSong_GB2312" w:hAnsi="Times New Roman" w:cs="Times New Roman"/>
          <w:sz w:val="28"/>
          <w:szCs w:val="28"/>
          <w:lang w:eastAsia="zh-CN"/>
        </w:rPr>
      </w:pPr>
      <w:r w:rsidRPr="003163AE">
        <w:rPr>
          <w:rFonts w:ascii="Times New Roman" w:eastAsia="FangSong_GB2312" w:hAnsi="Times New Roman" w:cs="Times New Roman"/>
          <w:sz w:val="28"/>
          <w:szCs w:val="28"/>
          <w:lang w:eastAsia="zh-CN"/>
        </w:rPr>
        <w:t>*</w:t>
      </w:r>
      <w:r w:rsidRPr="003163AE">
        <w:rPr>
          <w:rFonts w:ascii="Times New Roman" w:hAnsi="Times New Roman" w:cs="Times New Roman"/>
          <w:sz w:val="28"/>
          <w:szCs w:val="28"/>
        </w:rPr>
        <w:t xml:space="preserve"> </w:t>
      </w:r>
      <w:r w:rsidRPr="003163AE">
        <w:rPr>
          <w:rFonts w:ascii="Times New Roman" w:eastAsia="FangSong_GB2312" w:hAnsi="Times New Roman" w:cs="Times New Roman"/>
          <w:sz w:val="28"/>
          <w:szCs w:val="28"/>
          <w:lang w:eastAsia="zh-CN"/>
        </w:rPr>
        <w:t>In the event of discrepancies between the English and Chinese versions, the Chinese version shall prevail.</w:t>
      </w:r>
    </w:p>
    <w:p w14:paraId="590CACDA" w14:textId="0A9C3DC7" w:rsidR="00572B4B" w:rsidRDefault="00572B4B" w:rsidP="003163AE">
      <w:pPr>
        <w:framePr w:wrap="auto"/>
        <w:snapToGrid w:val="0"/>
        <w:contextualSpacing/>
        <w:rPr>
          <w:rFonts w:eastAsia="FangSong_GB2312"/>
          <w:b/>
          <w:bCs/>
          <w:sz w:val="32"/>
          <w:szCs w:val="32"/>
          <w:lang w:eastAsia="zh-CN"/>
        </w:rPr>
      </w:pPr>
      <w:r w:rsidRPr="003163AE">
        <w:rPr>
          <w:rFonts w:eastAsia="FangSong_GB2312"/>
          <w:b/>
          <w:bCs/>
          <w:sz w:val="32"/>
          <w:szCs w:val="32"/>
          <w:lang w:eastAsia="zh-CN"/>
        </w:rPr>
        <w:t>Contact</w:t>
      </w:r>
    </w:p>
    <w:p w14:paraId="26FAC21A" w14:textId="77777777" w:rsidR="003163AE" w:rsidRPr="003163AE" w:rsidRDefault="003163AE" w:rsidP="003163AE">
      <w:pPr>
        <w:framePr w:wrap="auto"/>
        <w:snapToGrid w:val="0"/>
        <w:contextualSpacing/>
        <w:rPr>
          <w:rFonts w:eastAsia="FangSong_GB2312"/>
          <w:b/>
          <w:bCs/>
          <w:sz w:val="32"/>
          <w:szCs w:val="32"/>
          <w:lang w:eastAsia="zh-CN"/>
        </w:rPr>
      </w:pPr>
    </w:p>
    <w:p w14:paraId="194087F3" w14:textId="3AAF2891" w:rsidR="00572B4B" w:rsidRPr="003163AE" w:rsidRDefault="00572B4B" w:rsidP="003163AE">
      <w:pPr>
        <w:framePr w:wrap="auto"/>
        <w:snapToGrid w:val="0"/>
        <w:contextualSpacing/>
        <w:rPr>
          <w:rFonts w:eastAsia="FangSong_GB2312"/>
          <w:sz w:val="28"/>
          <w:szCs w:val="28"/>
          <w:lang w:eastAsia="zh-CN"/>
        </w:rPr>
      </w:pPr>
      <w:r w:rsidRPr="003163AE">
        <w:rPr>
          <w:rFonts w:eastAsia="FangSong_GB2312"/>
          <w:sz w:val="28"/>
          <w:szCs w:val="28"/>
          <w:lang w:eastAsia="zh-CN"/>
        </w:rPr>
        <w:t xml:space="preserve">Official Website: </w:t>
      </w:r>
      <w:hyperlink r:id="rId9" w:history="1">
        <w:r w:rsidRPr="003163AE">
          <w:rPr>
            <w:rStyle w:val="a5"/>
            <w:rFonts w:eastAsia="FangSong_GB2312"/>
            <w:sz w:val="28"/>
            <w:szCs w:val="28"/>
            <w:lang w:eastAsia="zh-CN"/>
          </w:rPr>
          <w:t>www.csnaward.com</w:t>
        </w:r>
      </w:hyperlink>
    </w:p>
    <w:p w14:paraId="48EBEE9E" w14:textId="6C4E435B" w:rsidR="00572B4B" w:rsidRPr="003163AE" w:rsidRDefault="00572B4B" w:rsidP="003163AE">
      <w:pPr>
        <w:framePr w:wrap="auto"/>
        <w:snapToGrid w:val="0"/>
        <w:contextualSpacing/>
        <w:rPr>
          <w:rFonts w:eastAsia="FangSong_GB2312"/>
          <w:sz w:val="28"/>
          <w:szCs w:val="28"/>
          <w:lang w:eastAsia="zh-CN"/>
        </w:rPr>
      </w:pPr>
      <w:r w:rsidRPr="003163AE">
        <w:rPr>
          <w:rFonts w:eastAsia="FangSong_GB2312"/>
          <w:sz w:val="28"/>
          <w:szCs w:val="28"/>
          <w:lang w:eastAsia="zh-CN"/>
        </w:rPr>
        <w:t xml:space="preserve">Official E-mail: </w:t>
      </w:r>
      <w:hyperlink r:id="rId10" w:history="1">
        <w:r w:rsidRPr="003163AE">
          <w:rPr>
            <w:rStyle w:val="a5"/>
            <w:rFonts w:eastAsia="FangSong_GB2312"/>
            <w:sz w:val="28"/>
            <w:szCs w:val="28"/>
            <w:lang w:eastAsia="zh-CN"/>
          </w:rPr>
          <w:t>csnaward@163.com</w:t>
        </w:r>
      </w:hyperlink>
    </w:p>
    <w:p w14:paraId="323AA330" w14:textId="5D0508B7" w:rsidR="00572B4B" w:rsidRPr="003163AE" w:rsidRDefault="00572B4B" w:rsidP="003163AE">
      <w:pPr>
        <w:framePr w:wrap="auto"/>
        <w:snapToGrid w:val="0"/>
        <w:contextualSpacing/>
        <w:rPr>
          <w:rFonts w:eastAsia="FangSong_GB2312"/>
          <w:sz w:val="28"/>
          <w:szCs w:val="28"/>
          <w:lang w:eastAsia="zh-CN"/>
        </w:rPr>
      </w:pPr>
      <w:r w:rsidRPr="003163AE">
        <w:rPr>
          <w:rFonts w:eastAsia="FangSong_GB2312"/>
          <w:sz w:val="28"/>
          <w:szCs w:val="28"/>
          <w:lang w:eastAsia="zh-CN"/>
        </w:rPr>
        <w:t>Tel: +86 10 8470 8867 (9:30 – 17:30 GMT+8)</w:t>
      </w:r>
    </w:p>
    <w:p w14:paraId="252C2EC6" w14:textId="2E32B516" w:rsidR="00572B4B" w:rsidRPr="003163AE" w:rsidRDefault="00572B4B" w:rsidP="003163AE">
      <w:pPr>
        <w:framePr w:wrap="auto"/>
        <w:snapToGrid w:val="0"/>
        <w:contextualSpacing/>
        <w:rPr>
          <w:rFonts w:eastAsia="FangSong_GB2312"/>
          <w:sz w:val="28"/>
          <w:szCs w:val="28"/>
          <w:lang w:eastAsia="zh-CN"/>
        </w:rPr>
      </w:pPr>
      <w:proofErr w:type="spellStart"/>
      <w:r w:rsidRPr="003163AE">
        <w:rPr>
          <w:rFonts w:eastAsia="FangSong_GB2312"/>
          <w:sz w:val="28"/>
          <w:szCs w:val="28"/>
          <w:lang w:eastAsia="zh-CN"/>
        </w:rPr>
        <w:t>Wechat</w:t>
      </w:r>
      <w:proofErr w:type="spellEnd"/>
      <w:r w:rsidRPr="003163AE">
        <w:rPr>
          <w:rFonts w:eastAsia="FangSong_GB2312"/>
          <w:sz w:val="28"/>
          <w:szCs w:val="28"/>
          <w:lang w:eastAsia="zh-CN"/>
        </w:rPr>
        <w:t xml:space="preserve"> official account: </w:t>
      </w:r>
      <w:proofErr w:type="spellStart"/>
      <w:r w:rsidRPr="003163AE">
        <w:rPr>
          <w:rFonts w:eastAsia="FangSong_GB2312"/>
          <w:sz w:val="28"/>
          <w:szCs w:val="28"/>
          <w:lang w:eastAsia="zh-CN"/>
        </w:rPr>
        <w:t>xinhuo_art</w:t>
      </w:r>
      <w:proofErr w:type="spellEnd"/>
    </w:p>
    <w:p w14:paraId="6A59E063" w14:textId="612E448B" w:rsidR="00E349A3" w:rsidRPr="003163AE" w:rsidRDefault="00E349A3" w:rsidP="003163AE">
      <w:pPr>
        <w:framePr w:wrap="auto"/>
        <w:snapToGrid w:val="0"/>
        <w:contextualSpacing/>
        <w:rPr>
          <w:rFonts w:eastAsia="FangSong_GB2312"/>
          <w:sz w:val="28"/>
          <w:szCs w:val="28"/>
          <w:lang w:eastAsia="zh-CN"/>
        </w:rPr>
      </w:pPr>
      <w:r w:rsidRPr="003163AE">
        <w:rPr>
          <w:rFonts w:eastAsia="FangSong_GB2312"/>
          <w:sz w:val="28"/>
          <w:szCs w:val="28"/>
          <w:lang w:eastAsia="zh-CN"/>
        </w:rPr>
        <w:t>Weibo: @</w:t>
      </w:r>
      <w:r w:rsidRPr="003163AE">
        <w:rPr>
          <w:rFonts w:eastAsia="微軟正黑體"/>
          <w:sz w:val="28"/>
          <w:szCs w:val="28"/>
          <w:lang w:eastAsia="zh-CN"/>
        </w:rPr>
        <w:t>常沙娜设计奖</w:t>
      </w:r>
    </w:p>
    <w:p w14:paraId="75C338D6" w14:textId="09072097" w:rsidR="003360A5" w:rsidRPr="003163AE" w:rsidRDefault="003360A5" w:rsidP="003163AE">
      <w:pPr>
        <w:framePr w:wrap="auto"/>
        <w:snapToGrid w:val="0"/>
        <w:contextualSpacing/>
        <w:rPr>
          <w:rFonts w:eastAsia="FangSong_GB2312"/>
          <w:color w:val="000000"/>
          <w:lang w:eastAsia="zh-CN"/>
        </w:rPr>
      </w:pPr>
    </w:p>
    <w:sectPr w:rsidR="003360A5" w:rsidRPr="003163AE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A9087D" w14:textId="77777777" w:rsidR="00B15146" w:rsidRDefault="00B15146">
      <w:pPr>
        <w:framePr w:wrap="around"/>
      </w:pPr>
      <w:r>
        <w:separator/>
      </w:r>
    </w:p>
  </w:endnote>
  <w:endnote w:type="continuationSeparator" w:id="0">
    <w:p w14:paraId="4166DC45" w14:textId="77777777" w:rsidR="00B15146" w:rsidRDefault="00B15146">
      <w:pPr>
        <w:framePr w:wrap="aroun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altName w:val="Microsoft YaHei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altName w:val="Calibri"/>
    <w:panose1 w:val="020B0604020202020204"/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CABF0" w14:textId="77777777" w:rsidR="00C12E27" w:rsidRDefault="00C12E27">
    <w:pPr>
      <w:pStyle w:val="a4"/>
      <w:framePr w:wrap="around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481AD8" wp14:editId="083A950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740F19" w14:textId="77777777" w:rsidR="00C12E27" w:rsidRDefault="00C12E27">
                          <w:pPr>
                            <w:snapToGrid w:val="0"/>
                            <w:rPr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 w:rsidR="00764E71">
                            <w:rPr>
                              <w:noProof/>
                              <w:sz w:val="18"/>
                              <w:lang w:eastAsia="zh-CN"/>
                            </w:rPr>
                            <w:t>9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481AD8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" filled="f" stroked="f" strokeweight=".5pt">
              <v:textbox style="mso-fit-shape-to-text:t" inset="0,0,0,0">
                <w:txbxContent>
                  <w:p w14:paraId="4A740F19" w14:textId="77777777" w:rsidR="00C12E27" w:rsidRDefault="00C12E27">
                    <w:pPr>
                      <w:snapToGrid w:val="0"/>
                      <w:rPr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 w:rsidR="00764E71">
                      <w:rPr>
                        <w:noProof/>
                        <w:sz w:val="18"/>
                        <w:lang w:eastAsia="zh-CN"/>
                      </w:rPr>
                      <w:t>9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01A5A" w14:textId="77777777" w:rsidR="00B15146" w:rsidRDefault="00B15146">
      <w:pPr>
        <w:framePr w:wrap="around"/>
      </w:pPr>
      <w:r>
        <w:separator/>
      </w:r>
    </w:p>
  </w:footnote>
  <w:footnote w:type="continuationSeparator" w:id="0">
    <w:p w14:paraId="237F9AD9" w14:textId="77777777" w:rsidR="00B15146" w:rsidRDefault="00B15146">
      <w:pPr>
        <w:framePr w:wrap="around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7205D"/>
    <w:multiLevelType w:val="hybridMultilevel"/>
    <w:tmpl w:val="C3B46328"/>
    <w:lvl w:ilvl="0" w:tplc="B9C66BB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7B5CE9"/>
    <w:multiLevelType w:val="hybridMultilevel"/>
    <w:tmpl w:val="207EFD46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" w15:restartNumberingAfterBreak="0">
    <w:nsid w:val="06F16A8E"/>
    <w:multiLevelType w:val="hybridMultilevel"/>
    <w:tmpl w:val="175099AC"/>
    <w:lvl w:ilvl="0" w:tplc="04090013">
      <w:start w:val="1"/>
      <w:numFmt w:val="upperRoman"/>
      <w:lvlText w:val="%1."/>
      <w:lvlJc w:val="left"/>
      <w:pPr>
        <w:ind w:left="11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3" w15:restartNumberingAfterBreak="0">
    <w:nsid w:val="08CD5BFD"/>
    <w:multiLevelType w:val="hybridMultilevel"/>
    <w:tmpl w:val="3B76B162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4" w15:restartNumberingAfterBreak="0">
    <w:nsid w:val="0A1C0F22"/>
    <w:multiLevelType w:val="hybridMultilevel"/>
    <w:tmpl w:val="688A08E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0CAE1A90"/>
    <w:multiLevelType w:val="hybridMultilevel"/>
    <w:tmpl w:val="4E928F98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521227"/>
    <w:multiLevelType w:val="hybridMultilevel"/>
    <w:tmpl w:val="28943806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7" w15:restartNumberingAfterBreak="0">
    <w:nsid w:val="0E5D3ADE"/>
    <w:multiLevelType w:val="hybridMultilevel"/>
    <w:tmpl w:val="41D29E50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8" w15:restartNumberingAfterBreak="0">
    <w:nsid w:val="11383B56"/>
    <w:multiLevelType w:val="hybridMultilevel"/>
    <w:tmpl w:val="5E320E8C"/>
    <w:lvl w:ilvl="0" w:tplc="3E84D118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1587F98"/>
    <w:multiLevelType w:val="hybridMultilevel"/>
    <w:tmpl w:val="1974F806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8B20D16"/>
    <w:multiLevelType w:val="hybridMultilevel"/>
    <w:tmpl w:val="30B05916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1" w15:restartNumberingAfterBreak="0">
    <w:nsid w:val="1A2528BC"/>
    <w:multiLevelType w:val="hybridMultilevel"/>
    <w:tmpl w:val="F692C76A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2" w15:restartNumberingAfterBreak="0">
    <w:nsid w:val="297F20A6"/>
    <w:multiLevelType w:val="hybridMultilevel"/>
    <w:tmpl w:val="96105FBC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3" w15:restartNumberingAfterBreak="0">
    <w:nsid w:val="2C241E39"/>
    <w:multiLevelType w:val="hybridMultilevel"/>
    <w:tmpl w:val="77B8641E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4" w15:restartNumberingAfterBreak="0">
    <w:nsid w:val="2E6C1152"/>
    <w:multiLevelType w:val="hybridMultilevel"/>
    <w:tmpl w:val="2BBAEAAC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5" w15:restartNumberingAfterBreak="0">
    <w:nsid w:val="31001CA0"/>
    <w:multiLevelType w:val="hybridMultilevel"/>
    <w:tmpl w:val="B4FE2B14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6" w15:restartNumberingAfterBreak="0">
    <w:nsid w:val="42D948B5"/>
    <w:multiLevelType w:val="hybridMultilevel"/>
    <w:tmpl w:val="3AB6D91C"/>
    <w:lvl w:ilvl="0" w:tplc="04090013">
      <w:start w:val="1"/>
      <w:numFmt w:val="upperRoman"/>
      <w:lvlText w:val="%1."/>
      <w:lvlJc w:val="left"/>
      <w:pPr>
        <w:ind w:left="11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17" w15:restartNumberingAfterBreak="0">
    <w:nsid w:val="48745350"/>
    <w:multiLevelType w:val="hybridMultilevel"/>
    <w:tmpl w:val="6EF42352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8" w15:restartNumberingAfterBreak="0">
    <w:nsid w:val="525C5080"/>
    <w:multiLevelType w:val="hybridMultilevel"/>
    <w:tmpl w:val="76923F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29D2387"/>
    <w:multiLevelType w:val="hybridMultilevel"/>
    <w:tmpl w:val="48F689C0"/>
    <w:lvl w:ilvl="0" w:tplc="72D6E7CE">
      <w:start w:val="1"/>
      <w:numFmt w:val="decimal"/>
      <w:lvlText w:val="%1."/>
      <w:lvlJc w:val="left"/>
      <w:pPr>
        <w:ind w:left="360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B1E597E"/>
    <w:multiLevelType w:val="hybridMultilevel"/>
    <w:tmpl w:val="1592F03C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1" w15:restartNumberingAfterBreak="0">
    <w:nsid w:val="6004FA90"/>
    <w:multiLevelType w:val="singleLevel"/>
    <w:tmpl w:val="6004FA90"/>
    <w:lvl w:ilvl="0">
      <w:start w:val="2"/>
      <w:numFmt w:val="chineseCounting"/>
      <w:suff w:val="nothing"/>
      <w:lvlText w:val="%1、"/>
      <w:lvlJc w:val="left"/>
    </w:lvl>
  </w:abstractNum>
  <w:abstractNum w:abstractNumId="22" w15:restartNumberingAfterBreak="0">
    <w:nsid w:val="6004FABF"/>
    <w:multiLevelType w:val="singleLevel"/>
    <w:tmpl w:val="6004FABF"/>
    <w:lvl w:ilvl="0">
      <w:start w:val="1"/>
      <w:numFmt w:val="decimal"/>
      <w:suff w:val="nothing"/>
      <w:lvlText w:val="%1."/>
      <w:lvlJc w:val="left"/>
    </w:lvl>
  </w:abstractNum>
  <w:abstractNum w:abstractNumId="23" w15:restartNumberingAfterBreak="0">
    <w:nsid w:val="6005031F"/>
    <w:multiLevelType w:val="singleLevel"/>
    <w:tmpl w:val="6005031F"/>
    <w:lvl w:ilvl="0">
      <w:start w:val="1"/>
      <w:numFmt w:val="decimal"/>
      <w:suff w:val="nothing"/>
      <w:lvlText w:val="%1."/>
      <w:lvlJc w:val="left"/>
    </w:lvl>
  </w:abstractNum>
  <w:abstractNum w:abstractNumId="24" w15:restartNumberingAfterBreak="0">
    <w:nsid w:val="6005352F"/>
    <w:multiLevelType w:val="singleLevel"/>
    <w:tmpl w:val="6005352F"/>
    <w:lvl w:ilvl="0">
      <w:start w:val="3"/>
      <w:numFmt w:val="decimal"/>
      <w:suff w:val="nothing"/>
      <w:lvlText w:val="%1."/>
      <w:lvlJc w:val="left"/>
    </w:lvl>
  </w:abstractNum>
  <w:abstractNum w:abstractNumId="25" w15:restartNumberingAfterBreak="0">
    <w:nsid w:val="6A0C1B7E"/>
    <w:multiLevelType w:val="hybridMultilevel"/>
    <w:tmpl w:val="F44A40FC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6" w15:restartNumberingAfterBreak="0">
    <w:nsid w:val="6A5E5838"/>
    <w:multiLevelType w:val="hybridMultilevel"/>
    <w:tmpl w:val="32FE88FE"/>
    <w:lvl w:ilvl="0" w:tplc="04090013">
      <w:start w:val="1"/>
      <w:numFmt w:val="upperRoman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7" w15:restartNumberingAfterBreak="0">
    <w:nsid w:val="6A8D6138"/>
    <w:multiLevelType w:val="hybridMultilevel"/>
    <w:tmpl w:val="2BDE66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C0C5049"/>
    <w:multiLevelType w:val="hybridMultilevel"/>
    <w:tmpl w:val="9ADA0CA8"/>
    <w:lvl w:ilvl="0" w:tplc="39DC2436">
      <w:start w:val="4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9" w15:restartNumberingAfterBreak="0">
    <w:nsid w:val="73BF3457"/>
    <w:multiLevelType w:val="hybridMultilevel"/>
    <w:tmpl w:val="F434033C"/>
    <w:lvl w:ilvl="0" w:tplc="4E022536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0" w15:restartNumberingAfterBreak="0">
    <w:nsid w:val="76CF3B9A"/>
    <w:multiLevelType w:val="hybridMultilevel"/>
    <w:tmpl w:val="97FC0952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1" w15:restartNumberingAfterBreak="0">
    <w:nsid w:val="7A626124"/>
    <w:multiLevelType w:val="hybridMultilevel"/>
    <w:tmpl w:val="53B8172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B8021EF"/>
    <w:multiLevelType w:val="hybridMultilevel"/>
    <w:tmpl w:val="F75899B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F5C4C42"/>
    <w:multiLevelType w:val="hybridMultilevel"/>
    <w:tmpl w:val="95A0B3E8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num w:numId="1">
    <w:abstractNumId w:val="21"/>
  </w:num>
  <w:num w:numId="2">
    <w:abstractNumId w:val="22"/>
  </w:num>
  <w:num w:numId="3">
    <w:abstractNumId w:val="24"/>
  </w:num>
  <w:num w:numId="4">
    <w:abstractNumId w:val="23"/>
  </w:num>
  <w:num w:numId="5">
    <w:abstractNumId w:val="31"/>
  </w:num>
  <w:num w:numId="6">
    <w:abstractNumId w:val="12"/>
  </w:num>
  <w:num w:numId="7">
    <w:abstractNumId w:val="4"/>
  </w:num>
  <w:num w:numId="8">
    <w:abstractNumId w:val="11"/>
  </w:num>
  <w:num w:numId="9">
    <w:abstractNumId w:val="25"/>
  </w:num>
  <w:num w:numId="10">
    <w:abstractNumId w:val="32"/>
  </w:num>
  <w:num w:numId="11">
    <w:abstractNumId w:val="15"/>
  </w:num>
  <w:num w:numId="12">
    <w:abstractNumId w:val="30"/>
  </w:num>
  <w:num w:numId="13">
    <w:abstractNumId w:val="17"/>
  </w:num>
  <w:num w:numId="14">
    <w:abstractNumId w:val="20"/>
  </w:num>
  <w:num w:numId="15">
    <w:abstractNumId w:val="33"/>
  </w:num>
  <w:num w:numId="16">
    <w:abstractNumId w:val="27"/>
  </w:num>
  <w:num w:numId="17">
    <w:abstractNumId w:val="18"/>
  </w:num>
  <w:num w:numId="18">
    <w:abstractNumId w:val="8"/>
  </w:num>
  <w:num w:numId="19">
    <w:abstractNumId w:val="5"/>
  </w:num>
  <w:num w:numId="20">
    <w:abstractNumId w:val="0"/>
  </w:num>
  <w:num w:numId="21">
    <w:abstractNumId w:val="28"/>
  </w:num>
  <w:num w:numId="22">
    <w:abstractNumId w:val="19"/>
  </w:num>
  <w:num w:numId="23">
    <w:abstractNumId w:val="29"/>
  </w:num>
  <w:num w:numId="24">
    <w:abstractNumId w:val="16"/>
  </w:num>
  <w:num w:numId="25">
    <w:abstractNumId w:val="26"/>
  </w:num>
  <w:num w:numId="26">
    <w:abstractNumId w:val="2"/>
  </w:num>
  <w:num w:numId="27">
    <w:abstractNumId w:val="9"/>
  </w:num>
  <w:num w:numId="28">
    <w:abstractNumId w:val="7"/>
  </w:num>
  <w:num w:numId="29">
    <w:abstractNumId w:val="6"/>
  </w:num>
  <w:num w:numId="30">
    <w:abstractNumId w:val="3"/>
  </w:num>
  <w:num w:numId="31">
    <w:abstractNumId w:val="13"/>
  </w:num>
  <w:num w:numId="32">
    <w:abstractNumId w:val="14"/>
  </w:num>
  <w:num w:numId="33">
    <w:abstractNumId w:val="10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F2C2DE0"/>
    <w:rsid w:val="0001675A"/>
    <w:rsid w:val="000428C1"/>
    <w:rsid w:val="00044D2D"/>
    <w:rsid w:val="00064DCB"/>
    <w:rsid w:val="0008027D"/>
    <w:rsid w:val="000C08F1"/>
    <w:rsid w:val="000C3876"/>
    <w:rsid w:val="000D2BFF"/>
    <w:rsid w:val="00103351"/>
    <w:rsid w:val="0010357B"/>
    <w:rsid w:val="001163A5"/>
    <w:rsid w:val="001318EA"/>
    <w:rsid w:val="00136A05"/>
    <w:rsid w:val="00144C30"/>
    <w:rsid w:val="001A2172"/>
    <w:rsid w:val="001B75CF"/>
    <w:rsid w:val="001D7F05"/>
    <w:rsid w:val="0020108F"/>
    <w:rsid w:val="002031FF"/>
    <w:rsid w:val="0021754B"/>
    <w:rsid w:val="00232038"/>
    <w:rsid w:val="00242206"/>
    <w:rsid w:val="002434F0"/>
    <w:rsid w:val="0025066D"/>
    <w:rsid w:val="00284572"/>
    <w:rsid w:val="002868D3"/>
    <w:rsid w:val="002A464A"/>
    <w:rsid w:val="002B2E2F"/>
    <w:rsid w:val="002B6153"/>
    <w:rsid w:val="002B6485"/>
    <w:rsid w:val="002D3B34"/>
    <w:rsid w:val="002E37EA"/>
    <w:rsid w:val="003163AE"/>
    <w:rsid w:val="00332530"/>
    <w:rsid w:val="003360A5"/>
    <w:rsid w:val="00355869"/>
    <w:rsid w:val="00390113"/>
    <w:rsid w:val="00394E23"/>
    <w:rsid w:val="003B05E7"/>
    <w:rsid w:val="003B6F48"/>
    <w:rsid w:val="003D18EB"/>
    <w:rsid w:val="003E113D"/>
    <w:rsid w:val="003E1F81"/>
    <w:rsid w:val="003E36C9"/>
    <w:rsid w:val="003F2AE8"/>
    <w:rsid w:val="003F3E1D"/>
    <w:rsid w:val="0043340A"/>
    <w:rsid w:val="00466769"/>
    <w:rsid w:val="004933E5"/>
    <w:rsid w:val="00502EF2"/>
    <w:rsid w:val="00513216"/>
    <w:rsid w:val="00522D54"/>
    <w:rsid w:val="00526656"/>
    <w:rsid w:val="00542DF2"/>
    <w:rsid w:val="005568E0"/>
    <w:rsid w:val="00572B4B"/>
    <w:rsid w:val="005842CA"/>
    <w:rsid w:val="0059359E"/>
    <w:rsid w:val="005C452F"/>
    <w:rsid w:val="005D107C"/>
    <w:rsid w:val="005F7F2F"/>
    <w:rsid w:val="0061137F"/>
    <w:rsid w:val="00644188"/>
    <w:rsid w:val="0065029F"/>
    <w:rsid w:val="00663FCF"/>
    <w:rsid w:val="0067753D"/>
    <w:rsid w:val="00693186"/>
    <w:rsid w:val="00697A26"/>
    <w:rsid w:val="006A58B7"/>
    <w:rsid w:val="006A7F59"/>
    <w:rsid w:val="006B3BA4"/>
    <w:rsid w:val="006C197B"/>
    <w:rsid w:val="006C2019"/>
    <w:rsid w:val="006D496C"/>
    <w:rsid w:val="006D5752"/>
    <w:rsid w:val="00716A30"/>
    <w:rsid w:val="00745BDB"/>
    <w:rsid w:val="0075777D"/>
    <w:rsid w:val="00764E71"/>
    <w:rsid w:val="0079031B"/>
    <w:rsid w:val="007A43DF"/>
    <w:rsid w:val="007A53BD"/>
    <w:rsid w:val="007B6429"/>
    <w:rsid w:val="007C78D4"/>
    <w:rsid w:val="007D060A"/>
    <w:rsid w:val="007D0ECB"/>
    <w:rsid w:val="007D331B"/>
    <w:rsid w:val="007D712A"/>
    <w:rsid w:val="007E17F3"/>
    <w:rsid w:val="007F4280"/>
    <w:rsid w:val="00823E46"/>
    <w:rsid w:val="008322BA"/>
    <w:rsid w:val="00835B0F"/>
    <w:rsid w:val="00836451"/>
    <w:rsid w:val="00851383"/>
    <w:rsid w:val="00866F86"/>
    <w:rsid w:val="00876757"/>
    <w:rsid w:val="008A4B14"/>
    <w:rsid w:val="008F3F41"/>
    <w:rsid w:val="00904C5B"/>
    <w:rsid w:val="00931ECB"/>
    <w:rsid w:val="00934077"/>
    <w:rsid w:val="00934D23"/>
    <w:rsid w:val="0093733D"/>
    <w:rsid w:val="009469EC"/>
    <w:rsid w:val="0095259B"/>
    <w:rsid w:val="009549E0"/>
    <w:rsid w:val="00965710"/>
    <w:rsid w:val="00975D8C"/>
    <w:rsid w:val="009A5537"/>
    <w:rsid w:val="009B772F"/>
    <w:rsid w:val="009C0C70"/>
    <w:rsid w:val="009E38EE"/>
    <w:rsid w:val="009E49DB"/>
    <w:rsid w:val="009F02F6"/>
    <w:rsid w:val="009F16A6"/>
    <w:rsid w:val="00A27477"/>
    <w:rsid w:val="00A73C42"/>
    <w:rsid w:val="00AC3E3A"/>
    <w:rsid w:val="00AD01C1"/>
    <w:rsid w:val="00AD024C"/>
    <w:rsid w:val="00AE3789"/>
    <w:rsid w:val="00B00727"/>
    <w:rsid w:val="00B01681"/>
    <w:rsid w:val="00B020E0"/>
    <w:rsid w:val="00B05AC4"/>
    <w:rsid w:val="00B15146"/>
    <w:rsid w:val="00B82194"/>
    <w:rsid w:val="00B82937"/>
    <w:rsid w:val="00B90F8D"/>
    <w:rsid w:val="00B92D34"/>
    <w:rsid w:val="00B9431B"/>
    <w:rsid w:val="00BA6284"/>
    <w:rsid w:val="00BE0B98"/>
    <w:rsid w:val="00BE1755"/>
    <w:rsid w:val="00BF464C"/>
    <w:rsid w:val="00C12E27"/>
    <w:rsid w:val="00C7467B"/>
    <w:rsid w:val="00C76474"/>
    <w:rsid w:val="00C976B9"/>
    <w:rsid w:val="00CA1A2E"/>
    <w:rsid w:val="00CA77CC"/>
    <w:rsid w:val="00CC4EBE"/>
    <w:rsid w:val="00CD73F0"/>
    <w:rsid w:val="00D11235"/>
    <w:rsid w:val="00D21220"/>
    <w:rsid w:val="00D426F3"/>
    <w:rsid w:val="00D5088C"/>
    <w:rsid w:val="00D65DAF"/>
    <w:rsid w:val="00D749A2"/>
    <w:rsid w:val="00D803FA"/>
    <w:rsid w:val="00D92541"/>
    <w:rsid w:val="00D92985"/>
    <w:rsid w:val="00DB7A2B"/>
    <w:rsid w:val="00DF11B0"/>
    <w:rsid w:val="00DF21CF"/>
    <w:rsid w:val="00E02554"/>
    <w:rsid w:val="00E04779"/>
    <w:rsid w:val="00E10E2F"/>
    <w:rsid w:val="00E33F97"/>
    <w:rsid w:val="00E349A3"/>
    <w:rsid w:val="00E504C0"/>
    <w:rsid w:val="00E818B4"/>
    <w:rsid w:val="00EC03AE"/>
    <w:rsid w:val="00ED128E"/>
    <w:rsid w:val="00ED1FF4"/>
    <w:rsid w:val="00ED2F8C"/>
    <w:rsid w:val="00ED6189"/>
    <w:rsid w:val="00EF07CC"/>
    <w:rsid w:val="00F05573"/>
    <w:rsid w:val="00F14191"/>
    <w:rsid w:val="00F54B95"/>
    <w:rsid w:val="00F81CB0"/>
    <w:rsid w:val="00F926EC"/>
    <w:rsid w:val="00F97AE0"/>
    <w:rsid w:val="00FA54BF"/>
    <w:rsid w:val="00FD192B"/>
    <w:rsid w:val="09AA4B5C"/>
    <w:rsid w:val="5218215D"/>
    <w:rsid w:val="5C056EA5"/>
    <w:rsid w:val="5F2C2DE0"/>
    <w:rsid w:val="5FCED768"/>
    <w:rsid w:val="6B462ADD"/>
    <w:rsid w:val="7DF900EB"/>
    <w:rsid w:val="7FFB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FD6AB7"/>
  <w15:docId w15:val="{1CF06910-0D9B-423F-A887-4E53D20F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framePr w:wrap="around" w:hAnchor="text"/>
    </w:pPr>
    <w:rPr>
      <w:rFonts w:eastAsia="Arial Unicode MS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framePr w:wrap="around"/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a4">
    <w:name w:val="footer"/>
    <w:basedOn w:val="a"/>
    <w:qFormat/>
    <w:pPr>
      <w:framePr w:wrap="around"/>
      <w:tabs>
        <w:tab w:val="center" w:pos="4153"/>
        <w:tab w:val="right" w:pos="8306"/>
      </w:tabs>
      <w:snapToGrid w:val="0"/>
    </w:pPr>
    <w:rPr>
      <w:sz w:val="18"/>
    </w:rPr>
  </w:style>
  <w:style w:type="paragraph" w:styleId="Web">
    <w:name w:val="Normal (Web)"/>
    <w:basedOn w:val="a"/>
    <w:pPr>
      <w:framePr w:wrap="around"/>
    </w:pPr>
  </w:style>
  <w:style w:type="character" w:styleId="a5">
    <w:name w:val="Hyperlink"/>
    <w:basedOn w:val="a0"/>
    <w:qFormat/>
    <w:rPr>
      <w:color w:val="0000FF"/>
      <w:u w:val="single"/>
    </w:rPr>
  </w:style>
  <w:style w:type="paragraph" w:customStyle="1" w:styleId="a6">
    <w:name w:val="預設值"/>
    <w:qFormat/>
    <w:pPr>
      <w:framePr w:wrap="around" w:hAnchor="text"/>
      <w:spacing w:before="160"/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1">
    <w:name w:val="內文1"/>
    <w:qFormat/>
    <w:pPr>
      <w:framePr w:wrap="around" w:hAnchor="text"/>
    </w:pPr>
    <w:rPr>
      <w:rFonts w:ascii="Helvetica Neue" w:eastAsia="Arial Unicode MS" w:hAnsi="Helvetica Neue" w:cs="Arial Unicode MS"/>
      <w:color w:val="000000"/>
      <w:sz w:val="22"/>
      <w:szCs w:val="22"/>
    </w:rPr>
  </w:style>
  <w:style w:type="paragraph" w:customStyle="1" w:styleId="2">
    <w:name w:val="表格樣式 2"/>
    <w:qFormat/>
    <w:pPr>
      <w:framePr w:wrap="around" w:hAnchor="text"/>
    </w:pPr>
    <w:rPr>
      <w:rFonts w:ascii="Helvetica Neue" w:eastAsia="Helvetica Neue" w:hAnsi="Helvetica Neue" w:cs="Helvetica Neue"/>
      <w:color w:val="000000"/>
    </w:rPr>
  </w:style>
  <w:style w:type="paragraph" w:customStyle="1" w:styleId="a7">
    <w:name w:val="頁首與頁尾"/>
    <w:qFormat/>
    <w:pPr>
      <w:framePr w:wrap="around" w:hAnchor="text"/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p1">
    <w:name w:val="p1"/>
    <w:pPr>
      <w:jc w:val="right"/>
    </w:pPr>
    <w:rPr>
      <w:rFonts w:ascii="Songti SC" w:eastAsia="Songti SC" w:hAnsi="Songti SC"/>
      <w:color w:val="000000"/>
      <w:sz w:val="28"/>
      <w:szCs w:val="28"/>
      <w:lang w:eastAsia="zh-CN"/>
    </w:rPr>
  </w:style>
  <w:style w:type="paragraph" w:styleId="a8">
    <w:name w:val="Balloon Text"/>
    <w:basedOn w:val="a"/>
    <w:link w:val="a9"/>
    <w:rsid w:val="0065029F"/>
    <w:pPr>
      <w:framePr w:wrap="around"/>
    </w:pPr>
    <w:rPr>
      <w:rFonts w:ascii="新細明體" w:eastAsia="新細明體"/>
      <w:sz w:val="18"/>
      <w:szCs w:val="18"/>
    </w:rPr>
  </w:style>
  <w:style w:type="character" w:customStyle="1" w:styleId="a9">
    <w:name w:val="註解方塊文字 字元"/>
    <w:basedOn w:val="a0"/>
    <w:link w:val="a8"/>
    <w:rsid w:val="0065029F"/>
    <w:rPr>
      <w:rFonts w:ascii="新細明體" w:eastAsia="新細明體"/>
      <w:sz w:val="18"/>
      <w:szCs w:val="18"/>
      <w:lang w:eastAsia="en-US"/>
    </w:rPr>
  </w:style>
  <w:style w:type="character" w:customStyle="1" w:styleId="10">
    <w:name w:val="未处理的提及1"/>
    <w:basedOn w:val="a0"/>
    <w:uiPriority w:val="99"/>
    <w:semiHidden/>
    <w:unhideWhenUsed/>
    <w:rsid w:val="00975D8C"/>
    <w:rPr>
      <w:color w:val="605E5C"/>
      <w:shd w:val="clear" w:color="auto" w:fill="E1DFDD"/>
    </w:rPr>
  </w:style>
  <w:style w:type="character" w:styleId="aa">
    <w:name w:val="FollowedHyperlink"/>
    <w:basedOn w:val="a0"/>
    <w:rsid w:val="00355869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F926EC"/>
    <w:pPr>
      <w:framePr w:wrap="auto"/>
      <w:widowControl w:val="0"/>
      <w:ind w:leftChars="200" w:left="480"/>
    </w:pPr>
    <w:rPr>
      <w:rFonts w:asciiTheme="minorHAnsi" w:eastAsiaTheme="minorEastAsia" w:hAnsiTheme="minorHAnsi" w:cstheme="minorBidi"/>
      <w:kern w:val="2"/>
      <w:lang w:eastAsia="zh-TW"/>
    </w:rPr>
  </w:style>
  <w:style w:type="table" w:customStyle="1" w:styleId="TableNormal1">
    <w:name w:val="Table Normal1"/>
    <w:rsid w:val="002868D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annotation reference"/>
    <w:basedOn w:val="a0"/>
    <w:semiHidden/>
    <w:unhideWhenUsed/>
    <w:rsid w:val="00851383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851383"/>
    <w:pPr>
      <w:framePr w:wrap="around"/>
    </w:pPr>
  </w:style>
  <w:style w:type="character" w:customStyle="1" w:styleId="ae">
    <w:name w:val="註解文字 字元"/>
    <w:basedOn w:val="a0"/>
    <w:link w:val="ad"/>
    <w:semiHidden/>
    <w:rsid w:val="00851383"/>
    <w:rPr>
      <w:rFonts w:eastAsia="Arial Unicode MS"/>
      <w:sz w:val="24"/>
      <w:szCs w:val="24"/>
      <w:lang w:eastAsia="en-US"/>
    </w:rPr>
  </w:style>
  <w:style w:type="paragraph" w:styleId="af">
    <w:name w:val="annotation subject"/>
    <w:basedOn w:val="ad"/>
    <w:next w:val="ad"/>
    <w:link w:val="af0"/>
    <w:semiHidden/>
    <w:unhideWhenUsed/>
    <w:rsid w:val="00851383"/>
    <w:pPr>
      <w:framePr w:wrap="around"/>
    </w:pPr>
    <w:rPr>
      <w:b/>
      <w:bCs/>
    </w:rPr>
  </w:style>
  <w:style w:type="character" w:customStyle="1" w:styleId="af0">
    <w:name w:val="註解主旨 字元"/>
    <w:basedOn w:val="ae"/>
    <w:link w:val="af"/>
    <w:semiHidden/>
    <w:rsid w:val="00851383"/>
    <w:rPr>
      <w:rFonts w:eastAsia="Arial Unicode MS"/>
      <w:b/>
      <w:bCs/>
      <w:sz w:val="24"/>
      <w:szCs w:val="24"/>
      <w:lang w:eastAsia="en-US"/>
    </w:rPr>
  </w:style>
  <w:style w:type="paragraph" w:styleId="af1">
    <w:name w:val="Revision"/>
    <w:hidden/>
    <w:uiPriority w:val="99"/>
    <w:semiHidden/>
    <w:rsid w:val="00BA6284"/>
    <w:rPr>
      <w:rFonts w:eastAsia="Arial Unicode MS"/>
      <w:sz w:val="24"/>
      <w:szCs w:val="24"/>
      <w:lang w:eastAsia="en-US"/>
    </w:rPr>
  </w:style>
  <w:style w:type="character" w:styleId="af2">
    <w:name w:val="Unresolved Mention"/>
    <w:basedOn w:val="a0"/>
    <w:uiPriority w:val="99"/>
    <w:semiHidden/>
    <w:unhideWhenUsed/>
    <w:rsid w:val="00572B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6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snaward@163.com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csnaward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6520A7-9F8A-074A-94F6-52070C2DF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1812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Tseng Wei-hsuan</cp:lastModifiedBy>
  <cp:revision>2</cp:revision>
  <cp:lastPrinted>2021-01-20T01:23:00Z</cp:lastPrinted>
  <dcterms:created xsi:type="dcterms:W3CDTF">2021-01-30T12:29:00Z</dcterms:created>
  <dcterms:modified xsi:type="dcterms:W3CDTF">2021-01-30T12:29:00Z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1028-3.1.1.4956</vt:lpwstr>
  </property>
  <property fmtid="{D5CDD505-2E9C-101B-9397-08002B2CF9AE}" pid="3" name="TitusGUID">
    <vt:lpwstr>7f7a6c66-b91f-426c-a8b5-074ef3fb3a7d</vt:lpwstr>
  </property>
  <property fmtid="{D5CDD505-2E9C-101B-9397-08002B2CF9AE}" pid="4" name="BE_ForeignAffairsClassification">
    <vt:lpwstr>Non classifié - Niet geclassificeerd</vt:lpwstr>
  </property>
  <property fmtid="{D5CDD505-2E9C-101B-9397-08002B2CF9AE}" pid="5" name="BE_ForeignAffairsMarkering">
    <vt:lpwstr>Markering inactief - Marquage inactif</vt:lpwstr>
  </property>
</Properties>
</file>